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EF82F" w14:textId="77777777" w:rsidR="00C71327" w:rsidRPr="007409BF" w:rsidRDefault="00C71327" w:rsidP="007409BF">
      <w:pPr>
        <w:rPr>
          <w:smallCaps/>
          <w:lang w:val="it-IT"/>
        </w:rPr>
      </w:pPr>
      <w:r w:rsidRPr="007409BF">
        <w:rPr>
          <w:lang w:val="it-IT"/>
        </w:rPr>
        <w:t>Valentina Nider</w:t>
      </w:r>
    </w:p>
    <w:p w14:paraId="3033E64E" w14:textId="6DE68B24" w:rsidR="00C71327" w:rsidRPr="007D207B" w:rsidRDefault="00C71327" w:rsidP="00C71327">
      <w:pPr>
        <w:pStyle w:val="Ttulo2"/>
        <w:ind w:firstLine="284"/>
        <w:jc w:val="center"/>
        <w:rPr>
          <w:rFonts w:ascii="Cambria" w:hAnsi="Cambria"/>
          <w:szCs w:val="24"/>
          <w:u w:val="single"/>
        </w:rPr>
      </w:pPr>
      <w:r w:rsidRPr="007D207B">
        <w:rPr>
          <w:rFonts w:ascii="Cambria" w:hAnsi="Cambria"/>
          <w:b/>
          <w:smallCaps w:val="0"/>
          <w:szCs w:val="24"/>
        </w:rPr>
        <w:t xml:space="preserve">Curriculum vitae </w:t>
      </w:r>
    </w:p>
    <w:p w14:paraId="52170DB4" w14:textId="77777777" w:rsidR="00C71327" w:rsidRPr="007D207B" w:rsidRDefault="00C71327" w:rsidP="00C71327">
      <w:pPr>
        <w:spacing w:line="360" w:lineRule="auto"/>
        <w:ind w:firstLine="284"/>
        <w:jc w:val="both"/>
        <w:rPr>
          <w:rFonts w:ascii="Cambria" w:hAnsi="Cambria"/>
          <w:spacing w:val="20"/>
          <w:lang w:val="it-IT"/>
        </w:rPr>
      </w:pPr>
    </w:p>
    <w:p w14:paraId="59759213" w14:textId="77777777" w:rsidR="00C71327" w:rsidRPr="007D207B" w:rsidRDefault="00C71327" w:rsidP="00C71327">
      <w:pPr>
        <w:spacing w:line="360" w:lineRule="auto"/>
        <w:ind w:firstLine="284"/>
        <w:jc w:val="both"/>
        <w:rPr>
          <w:rFonts w:ascii="Cambria" w:hAnsi="Cambria"/>
          <w:smallCaps/>
          <w:spacing w:val="20"/>
          <w:lang w:val="it-IT"/>
        </w:rPr>
      </w:pPr>
      <w:r w:rsidRPr="007D207B">
        <w:rPr>
          <w:rFonts w:ascii="Cambria" w:hAnsi="Cambria"/>
          <w:smallCaps/>
          <w:spacing w:val="20"/>
          <w:lang w:val="it-IT"/>
        </w:rPr>
        <w:t>Attività scientifica</w:t>
      </w:r>
    </w:p>
    <w:p w14:paraId="0E71BB05" w14:textId="77777777" w:rsidR="00C71327" w:rsidRPr="007D207B" w:rsidRDefault="00C71327" w:rsidP="00C71327">
      <w:pPr>
        <w:spacing w:line="360" w:lineRule="auto"/>
        <w:ind w:firstLine="284"/>
        <w:jc w:val="both"/>
        <w:rPr>
          <w:rFonts w:ascii="Cambria" w:hAnsi="Cambria"/>
          <w:spacing w:val="20"/>
          <w:lang w:val="it-IT"/>
        </w:rPr>
      </w:pPr>
    </w:p>
    <w:p w14:paraId="3C2079AC" w14:textId="3C354F32" w:rsidR="0039318D" w:rsidRPr="007D207B" w:rsidRDefault="00C71327" w:rsidP="00114A3A">
      <w:pPr>
        <w:spacing w:line="360" w:lineRule="auto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Nata a Rosignano Marittimo </w:t>
      </w:r>
      <w:r w:rsidR="00503723">
        <w:rPr>
          <w:rFonts w:ascii="Cambria" w:hAnsi="Cambria"/>
          <w:lang w:val="it-IT"/>
        </w:rPr>
        <w:t xml:space="preserve">(Livorno) </w:t>
      </w:r>
      <w:r w:rsidRPr="007D207B">
        <w:rPr>
          <w:rFonts w:ascii="Cambria" w:hAnsi="Cambria"/>
          <w:lang w:val="it-IT"/>
        </w:rPr>
        <w:t>nel 1962, si è laureata in Lingue e Letterature Straniere Moderne presso l’Università di Pisa il 15.11.1986 con una tesi sull</w:t>
      </w:r>
      <w:r w:rsidR="00D24F6F" w:rsidRPr="007D207B">
        <w:rPr>
          <w:rFonts w:ascii="Cambria" w:hAnsi="Cambria"/>
          <w:lang w:val="it-IT"/>
        </w:rPr>
        <w:t>e opere in castigliano dello scrittore portoghese Francisco Manuel de Melo</w:t>
      </w:r>
      <w:r w:rsidR="00A83372" w:rsidRPr="007D207B">
        <w:rPr>
          <w:rFonts w:ascii="Cambria" w:hAnsi="Cambria"/>
          <w:lang w:val="it-IT"/>
        </w:rPr>
        <w:t>, premiata dall’Associazione Ispanisti Italiani</w:t>
      </w:r>
      <w:r w:rsidR="00D24F6F" w:rsidRPr="007D207B">
        <w:rPr>
          <w:rFonts w:ascii="Cambria" w:hAnsi="Cambria"/>
          <w:lang w:val="it-IT"/>
        </w:rPr>
        <w:t>. Per ricerche correlate ha conseguito bors</w:t>
      </w:r>
      <w:r w:rsidR="0061791A" w:rsidRPr="007D207B">
        <w:rPr>
          <w:rFonts w:ascii="Cambria" w:hAnsi="Cambria"/>
          <w:lang w:val="it-IT"/>
        </w:rPr>
        <w:t>e</w:t>
      </w:r>
      <w:r w:rsidR="00D24F6F" w:rsidRPr="007D207B">
        <w:rPr>
          <w:rFonts w:ascii="Cambria" w:hAnsi="Cambria"/>
          <w:lang w:val="it-IT"/>
        </w:rPr>
        <w:t xml:space="preserve"> di studio del Ministero degli Esteri</w:t>
      </w:r>
      <w:r w:rsidR="0061791A" w:rsidRPr="007D207B">
        <w:rPr>
          <w:rFonts w:ascii="Cambria" w:hAnsi="Cambria"/>
          <w:lang w:val="it-IT"/>
        </w:rPr>
        <w:t xml:space="preserve"> in Portogallo </w:t>
      </w:r>
      <w:r w:rsidR="0061791A" w:rsidRPr="007D207B">
        <w:rPr>
          <w:rFonts w:ascii="Cambria" w:hAnsi="Cambria" w:cstheme="majorBidi"/>
          <w:color w:val="000000"/>
          <w:lang w:val="it-IT"/>
        </w:rPr>
        <w:t>(1984-1985)</w:t>
      </w:r>
      <w:r w:rsidR="0061791A" w:rsidRPr="007D207B">
        <w:rPr>
          <w:rFonts w:ascii="Cambria" w:hAnsi="Cambria" w:cstheme="majorBidi"/>
          <w:lang w:val="it-IT"/>
        </w:rPr>
        <w:t xml:space="preserve"> e in Spagna</w:t>
      </w:r>
      <w:r w:rsidR="0061791A" w:rsidRPr="007D207B">
        <w:rPr>
          <w:rFonts w:ascii="Cambria" w:hAnsi="Cambria" w:cstheme="majorBidi"/>
          <w:color w:val="000000"/>
          <w:lang w:val="it-IT"/>
        </w:rPr>
        <w:t xml:space="preserve"> (1985-1986)</w:t>
      </w:r>
      <w:r w:rsidR="00D24F6F" w:rsidRPr="007D207B">
        <w:rPr>
          <w:rFonts w:ascii="Cambria" w:hAnsi="Cambria" w:cstheme="majorBidi"/>
          <w:lang w:val="it-IT"/>
        </w:rPr>
        <w:t>.</w:t>
      </w:r>
      <w:r w:rsidRPr="007D207B">
        <w:rPr>
          <w:rFonts w:ascii="Cambria" w:hAnsi="Cambria"/>
          <w:lang w:val="it-IT"/>
        </w:rPr>
        <w:t xml:space="preserve"> </w:t>
      </w:r>
      <w:r w:rsidR="0039318D" w:rsidRPr="007D207B">
        <w:rPr>
          <w:rFonts w:ascii="Cambria" w:hAnsi="Cambria"/>
          <w:lang w:val="it-IT"/>
        </w:rPr>
        <w:t xml:space="preserve">Ha maturato esperienza nel mondo editoriale attraverso la direzione del </w:t>
      </w:r>
      <w:r w:rsidR="0039318D" w:rsidRPr="007D207B">
        <w:rPr>
          <w:rFonts w:ascii="Cambria" w:hAnsi="Cambria"/>
          <w:i/>
          <w:iCs/>
          <w:lang w:val="it-IT"/>
        </w:rPr>
        <w:t>Dizionario della Civiltà letteraria spagnola</w:t>
      </w:r>
      <w:r w:rsidR="0039318D" w:rsidRPr="007D207B">
        <w:rPr>
          <w:rFonts w:ascii="Cambria" w:hAnsi="Cambria"/>
          <w:lang w:val="it-IT"/>
        </w:rPr>
        <w:t xml:space="preserve"> per </w:t>
      </w:r>
      <w:r w:rsidR="0039318D" w:rsidRPr="008A7C6E">
        <w:rPr>
          <w:rFonts w:ascii="Cambria" w:hAnsi="Cambria"/>
          <w:lang w:val="it-IT"/>
        </w:rPr>
        <w:t>l</w:t>
      </w:r>
      <w:r w:rsidR="008A7C6E" w:rsidRPr="008A7C6E">
        <w:rPr>
          <w:rFonts w:ascii="Cambria" w:hAnsi="Cambria"/>
          <w:lang w:val="it-IT"/>
        </w:rPr>
        <w:t>a “</w:t>
      </w:r>
      <w:r w:rsidR="0039318D" w:rsidRPr="008A7C6E">
        <w:rPr>
          <w:rFonts w:ascii="Cambria" w:hAnsi="Cambria"/>
          <w:lang w:val="it-IT"/>
        </w:rPr>
        <w:t>Utet</w:t>
      </w:r>
      <w:r w:rsidR="008A7C6E" w:rsidRPr="008A7C6E">
        <w:rPr>
          <w:rFonts w:ascii="Cambria" w:hAnsi="Cambria"/>
          <w:lang w:val="it-IT"/>
        </w:rPr>
        <w:t>”</w:t>
      </w:r>
      <w:r w:rsidR="0039318D" w:rsidRPr="007D207B">
        <w:rPr>
          <w:rFonts w:ascii="Cambria" w:hAnsi="Cambria"/>
          <w:lang w:val="it-IT"/>
        </w:rPr>
        <w:t xml:space="preserve"> (1990)</w:t>
      </w:r>
      <w:r w:rsidR="0061791A" w:rsidRPr="007D207B">
        <w:rPr>
          <w:rFonts w:ascii="Cambria" w:hAnsi="Cambria"/>
          <w:lang w:val="it-IT"/>
        </w:rPr>
        <w:t xml:space="preserve"> e conseguito le abilitazioni per l’Insegnamento presso gli istituti secondari inferiori e superiori.</w:t>
      </w:r>
    </w:p>
    <w:p w14:paraId="44E88091" w14:textId="79C39E24" w:rsidR="00F61AAC" w:rsidRDefault="008A7C6E" w:rsidP="00F61AAC">
      <w:pPr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  <w:r w:rsidR="00C71327" w:rsidRPr="007D207B">
        <w:rPr>
          <w:rFonts w:ascii="Cambria" w:hAnsi="Cambria"/>
          <w:lang w:val="it-IT"/>
        </w:rPr>
        <w:t>Ha ottenuto il titolo di Dottore di Ricerca in Ib</w:t>
      </w:r>
      <w:r w:rsidR="0061791A" w:rsidRPr="007D207B">
        <w:rPr>
          <w:rFonts w:ascii="Cambria" w:hAnsi="Cambria"/>
          <w:lang w:val="it-IT"/>
        </w:rPr>
        <w:t>e</w:t>
      </w:r>
      <w:r w:rsidR="00C71327" w:rsidRPr="007D207B">
        <w:rPr>
          <w:rFonts w:ascii="Cambria" w:hAnsi="Cambria"/>
          <w:lang w:val="it-IT"/>
        </w:rPr>
        <w:t>ristica nel 199</w:t>
      </w:r>
      <w:r w:rsidR="0039318D" w:rsidRPr="007D207B">
        <w:rPr>
          <w:rFonts w:ascii="Cambria" w:hAnsi="Cambria"/>
          <w:lang w:val="it-IT"/>
        </w:rPr>
        <w:t>2</w:t>
      </w:r>
      <w:r w:rsidR="00C71327" w:rsidRPr="007D207B">
        <w:rPr>
          <w:rFonts w:ascii="Cambria" w:hAnsi="Cambria"/>
          <w:lang w:val="it-IT"/>
        </w:rPr>
        <w:t xml:space="preserve"> con l’edizione critica della </w:t>
      </w:r>
      <w:r w:rsidR="00C71327" w:rsidRPr="007D207B">
        <w:rPr>
          <w:rFonts w:ascii="Cambria" w:hAnsi="Cambria"/>
          <w:i/>
          <w:iCs/>
          <w:lang w:val="it-IT"/>
        </w:rPr>
        <w:t>Caída para levantarse</w:t>
      </w:r>
      <w:r w:rsidR="00C71327" w:rsidRPr="007D207B">
        <w:rPr>
          <w:rFonts w:ascii="Cambria" w:hAnsi="Cambria"/>
          <w:lang w:val="it-IT"/>
        </w:rPr>
        <w:t xml:space="preserve"> di Francisco de Quevedo, pubblicata dall’editore Giardini di Pisa nel 199</w:t>
      </w:r>
      <w:r w:rsidR="0039318D" w:rsidRPr="007D207B">
        <w:rPr>
          <w:rFonts w:ascii="Cambria" w:hAnsi="Cambria"/>
          <w:lang w:val="it-IT"/>
        </w:rPr>
        <w:t>4</w:t>
      </w:r>
      <w:r w:rsidR="00D24F6F" w:rsidRPr="007D207B">
        <w:rPr>
          <w:rFonts w:ascii="Cambria" w:hAnsi="Cambria"/>
          <w:lang w:val="it-IT"/>
        </w:rPr>
        <w:t>, al termine di una borsa postdottorato concessa dall’Università di Pisa</w:t>
      </w:r>
      <w:r w:rsidR="00C71327" w:rsidRPr="007D207B">
        <w:rPr>
          <w:rFonts w:ascii="Cambria" w:hAnsi="Cambria"/>
          <w:lang w:val="it-IT"/>
        </w:rPr>
        <w:t xml:space="preserve">. </w:t>
      </w:r>
      <w:r w:rsidR="00CF6210" w:rsidRPr="007D207B">
        <w:rPr>
          <w:rFonts w:ascii="Cambria" w:hAnsi="Cambria"/>
          <w:lang w:val="it-IT"/>
        </w:rPr>
        <w:t>Nello stesso anno ha preso servizio come Ricercatore di Lingua e Letteratura spagnola presso l’Università di Cassino</w:t>
      </w:r>
      <w:r w:rsidR="000F0E33" w:rsidRPr="007D207B">
        <w:rPr>
          <w:rFonts w:ascii="Cambria" w:hAnsi="Cambria"/>
          <w:lang w:val="it-IT"/>
        </w:rPr>
        <w:t>. Dal 199</w:t>
      </w:r>
      <w:r w:rsidR="00927E75" w:rsidRPr="007D207B">
        <w:rPr>
          <w:rFonts w:ascii="Cambria" w:hAnsi="Cambria"/>
          <w:lang w:val="it-IT"/>
        </w:rPr>
        <w:t>9</w:t>
      </w:r>
      <w:r w:rsidR="000F0E33" w:rsidRPr="007D207B">
        <w:rPr>
          <w:rFonts w:ascii="Cambria" w:hAnsi="Cambria"/>
          <w:lang w:val="it-IT"/>
        </w:rPr>
        <w:t xml:space="preserve"> si è trasferita presso l’università di Trento</w:t>
      </w:r>
      <w:r w:rsidR="00BF556A" w:rsidRPr="007D207B">
        <w:rPr>
          <w:rFonts w:ascii="Cambria" w:hAnsi="Cambria"/>
          <w:lang w:val="it-IT"/>
        </w:rPr>
        <w:t xml:space="preserve"> dove dal </w:t>
      </w:r>
      <w:r w:rsidR="00927E75" w:rsidRPr="007D207B">
        <w:rPr>
          <w:rFonts w:ascii="Cambria" w:hAnsi="Cambria"/>
          <w:lang w:val="it-IT"/>
        </w:rPr>
        <w:t>2000</w:t>
      </w:r>
      <w:r w:rsidR="00BF556A" w:rsidRPr="007D207B">
        <w:rPr>
          <w:rFonts w:ascii="Cambria" w:hAnsi="Cambria"/>
          <w:lang w:val="it-IT"/>
        </w:rPr>
        <w:t xml:space="preserve"> ha ricoperto il ruolo di Professore Associato e dal 200</w:t>
      </w:r>
      <w:r w:rsidR="00927E75" w:rsidRPr="007D207B">
        <w:rPr>
          <w:rFonts w:ascii="Cambria" w:hAnsi="Cambria"/>
          <w:lang w:val="it-IT"/>
        </w:rPr>
        <w:t>6</w:t>
      </w:r>
      <w:r w:rsidR="00BF556A" w:rsidRPr="007D207B">
        <w:rPr>
          <w:rFonts w:ascii="Cambria" w:hAnsi="Cambria"/>
          <w:lang w:val="it-IT"/>
        </w:rPr>
        <w:t xml:space="preserve"> di Professore Ordinario.</w:t>
      </w:r>
      <w:r w:rsidR="00927E75" w:rsidRPr="007D207B">
        <w:rPr>
          <w:rFonts w:ascii="Cambria" w:hAnsi="Cambria"/>
          <w:lang w:val="it-IT"/>
        </w:rPr>
        <w:t xml:space="preserve"> </w:t>
      </w:r>
      <w:r w:rsidR="00AE2C76">
        <w:rPr>
          <w:rFonts w:ascii="Cambria" w:hAnsi="Cambria"/>
          <w:lang w:val="it-IT"/>
        </w:rPr>
        <w:t xml:space="preserve">Da febbraio 2021 </w:t>
      </w:r>
      <w:r w:rsidR="00AE2C76" w:rsidRPr="007D207B">
        <w:rPr>
          <w:rFonts w:ascii="Cambria" w:hAnsi="Cambria"/>
          <w:lang w:val="it-IT"/>
        </w:rPr>
        <w:t>si è trasferita presso l’università di</w:t>
      </w:r>
      <w:r w:rsidR="00AE2C76">
        <w:rPr>
          <w:rFonts w:ascii="Cambria" w:hAnsi="Cambria"/>
          <w:lang w:val="it-IT"/>
        </w:rPr>
        <w:t xml:space="preserve"> Bologna.</w:t>
      </w:r>
    </w:p>
    <w:p w14:paraId="269926A6" w14:textId="5DF84C84" w:rsidR="00114A3A" w:rsidRPr="008A7C6E" w:rsidRDefault="00114A3A" w:rsidP="00F61AAC">
      <w:pPr>
        <w:spacing w:line="360" w:lineRule="auto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L’attività di ricerca si è rivolta prevalentemente </w:t>
      </w:r>
      <w:r w:rsidR="003C6C4E" w:rsidRPr="008A7C6E">
        <w:rPr>
          <w:rFonts w:ascii="Cambria" w:hAnsi="Cambria"/>
          <w:lang w:val="it-IT"/>
        </w:rPr>
        <w:t xml:space="preserve">alla </w:t>
      </w:r>
      <w:r w:rsidRPr="008A7C6E">
        <w:rPr>
          <w:rFonts w:ascii="Cambria" w:hAnsi="Cambria"/>
          <w:lang w:val="it-IT"/>
        </w:rPr>
        <w:t xml:space="preserve">letteratura spagnola dei Secoli d’Oro, </w:t>
      </w:r>
      <w:r w:rsidR="008E4FF9" w:rsidRPr="008A7C6E">
        <w:rPr>
          <w:rFonts w:ascii="Cambria" w:hAnsi="Cambria"/>
          <w:color w:val="000000" w:themeColor="text1"/>
          <w:lang w:val="it-IT"/>
        </w:rPr>
        <w:t>con studi su più autori e su opere di vario genere letterario</w:t>
      </w:r>
      <w:r w:rsidR="00D81CD1" w:rsidRPr="00AE2C76">
        <w:rPr>
          <w:rFonts w:ascii="Cambria" w:hAnsi="Cambria"/>
          <w:color w:val="000000" w:themeColor="text1"/>
          <w:lang w:val="it-IT"/>
        </w:rPr>
        <w:t>.</w:t>
      </w:r>
      <w:r w:rsidRPr="008A7C6E">
        <w:rPr>
          <w:rFonts w:ascii="Cambria" w:hAnsi="Cambria"/>
          <w:color w:val="FF0000"/>
          <w:lang w:val="it-IT"/>
        </w:rPr>
        <w:t xml:space="preserve"> </w:t>
      </w:r>
      <w:r w:rsidRPr="008A7C6E">
        <w:rPr>
          <w:rFonts w:ascii="Cambria" w:hAnsi="Cambria"/>
          <w:lang w:val="it-IT"/>
        </w:rPr>
        <w:t xml:space="preserve"> I suoi interessi si sono inoltre rivolti alla letteratura di Avanguardia del primo Novecento, con la cura dell’edizione dei manifesti spagnoli in collaborazione con il gruppo di ricerca della Scuola Nor</w:t>
      </w:r>
      <w:r w:rsidR="00503723" w:rsidRPr="008A7C6E">
        <w:rPr>
          <w:rFonts w:ascii="Cambria" w:hAnsi="Cambria"/>
          <w:lang w:val="it-IT"/>
        </w:rPr>
        <w:t>m</w:t>
      </w:r>
      <w:r w:rsidRPr="008A7C6E">
        <w:rPr>
          <w:rFonts w:ascii="Cambria" w:hAnsi="Cambria"/>
          <w:lang w:val="it-IT"/>
        </w:rPr>
        <w:t>ale Superiore di Pisa sulle avanguardie europee (2011)</w:t>
      </w:r>
      <w:r w:rsidR="00AE2C76">
        <w:rPr>
          <w:rFonts w:ascii="Cambria" w:hAnsi="Cambria"/>
          <w:lang w:val="it-IT"/>
        </w:rPr>
        <w:t xml:space="preserve"> e alla letteratura dell’800 con la traduzione de </w:t>
      </w:r>
      <w:r w:rsidR="00AE2C76" w:rsidRPr="00AE2C76">
        <w:rPr>
          <w:rFonts w:ascii="Cambria" w:hAnsi="Cambria"/>
          <w:i/>
          <w:iCs/>
          <w:lang w:val="it-IT"/>
        </w:rPr>
        <w:t>Il pizzo strappato</w:t>
      </w:r>
      <w:r w:rsidR="00F61AAC" w:rsidRPr="00AE2C76">
        <w:rPr>
          <w:rFonts w:ascii="Cambria" w:hAnsi="Cambria"/>
          <w:i/>
          <w:iCs/>
          <w:lang w:val="it-IT"/>
        </w:rPr>
        <w:t>.</w:t>
      </w:r>
      <w:r w:rsidR="00AE2C76" w:rsidRPr="00AE2C76">
        <w:rPr>
          <w:rFonts w:ascii="Cambria" w:hAnsi="Cambria"/>
          <w:i/>
          <w:iCs/>
          <w:lang w:val="it-IT"/>
        </w:rPr>
        <w:t xml:space="preserve"> Racconti contro la violenza sulle donne</w:t>
      </w:r>
      <w:r w:rsidR="00AE2C76">
        <w:rPr>
          <w:rFonts w:ascii="Cambria" w:hAnsi="Cambria"/>
          <w:lang w:val="it-IT"/>
        </w:rPr>
        <w:t xml:space="preserve">, di Emilia Pardo </w:t>
      </w:r>
      <w:proofErr w:type="spellStart"/>
      <w:r w:rsidR="00AE2C76">
        <w:rPr>
          <w:rFonts w:ascii="Cambria" w:hAnsi="Cambria"/>
          <w:lang w:val="it-IT"/>
        </w:rPr>
        <w:t>Bazán</w:t>
      </w:r>
      <w:proofErr w:type="spellEnd"/>
      <w:r w:rsidR="00AE2C76">
        <w:rPr>
          <w:rFonts w:ascii="Cambria" w:hAnsi="Cambria"/>
          <w:lang w:val="it-IT"/>
        </w:rPr>
        <w:t>.</w:t>
      </w:r>
    </w:p>
    <w:p w14:paraId="5C6C7E54" w14:textId="0DB4A729" w:rsidR="00114A3A" w:rsidRPr="007D207B" w:rsidRDefault="008A7C6E" w:rsidP="000C433D">
      <w:pPr>
        <w:spacing w:line="360" w:lineRule="auto"/>
        <w:jc w:val="both"/>
        <w:rPr>
          <w:rStyle w:val="s2"/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  <w:r w:rsidR="00114A3A" w:rsidRPr="008A7C6E">
        <w:rPr>
          <w:rFonts w:ascii="Cambria" w:hAnsi="Cambria"/>
          <w:lang w:val="it-IT"/>
        </w:rPr>
        <w:t>Ha realizzato varie edizioni critiche</w:t>
      </w:r>
      <w:r w:rsidR="008E4FF9" w:rsidRPr="008A7C6E">
        <w:rPr>
          <w:rFonts w:ascii="Cambria" w:hAnsi="Cambria"/>
          <w:lang w:val="it-IT"/>
        </w:rPr>
        <w:t>,</w:t>
      </w:r>
      <w:r w:rsidR="00114A3A" w:rsidRPr="007D207B">
        <w:rPr>
          <w:rFonts w:ascii="Cambria" w:hAnsi="Cambria"/>
          <w:lang w:val="it-IT"/>
        </w:rPr>
        <w:t xml:space="preserve"> fra le quali si segnalano quelle d</w:t>
      </w:r>
      <w:r w:rsidR="00F61AAC">
        <w:rPr>
          <w:rFonts w:ascii="Cambria" w:hAnsi="Cambria"/>
          <w:lang w:val="it-IT"/>
        </w:rPr>
        <w:t>i opere</w:t>
      </w:r>
      <w:r w:rsidR="00114A3A" w:rsidRPr="007D207B">
        <w:rPr>
          <w:rFonts w:ascii="Cambria" w:hAnsi="Cambria"/>
          <w:lang w:val="it-IT"/>
        </w:rPr>
        <w:t xml:space="preserve"> religios</w:t>
      </w:r>
      <w:r w:rsidR="00F61AAC">
        <w:rPr>
          <w:rFonts w:ascii="Cambria" w:hAnsi="Cambria"/>
          <w:lang w:val="it-IT"/>
        </w:rPr>
        <w:t>e</w:t>
      </w:r>
      <w:r w:rsidR="00114A3A" w:rsidRPr="007D207B">
        <w:rPr>
          <w:rFonts w:ascii="Cambria" w:hAnsi="Cambria"/>
          <w:lang w:val="it-IT"/>
        </w:rPr>
        <w:t xml:space="preserve"> e filosofic</w:t>
      </w:r>
      <w:r w:rsidR="00F61AAC">
        <w:rPr>
          <w:rFonts w:ascii="Cambria" w:hAnsi="Cambria"/>
          <w:lang w:val="it-IT"/>
        </w:rPr>
        <w:t>he</w:t>
      </w:r>
      <w:r w:rsidR="00114A3A" w:rsidRPr="007D207B">
        <w:rPr>
          <w:rFonts w:ascii="Cambria" w:hAnsi="Cambria"/>
          <w:lang w:val="it-IT"/>
        </w:rPr>
        <w:t xml:space="preserve"> di Quevedo</w:t>
      </w:r>
      <w:r w:rsidR="00114A3A" w:rsidRPr="007D207B">
        <w:rPr>
          <w:rStyle w:val="apple-converted-space"/>
          <w:rFonts w:ascii="Cambria" w:hAnsi="Cambria"/>
          <w:lang w:val="it-IT"/>
        </w:rPr>
        <w:t> (</w:t>
      </w:r>
      <w:r w:rsidR="00114A3A" w:rsidRPr="00F61AAC">
        <w:rPr>
          <w:rStyle w:val="s3"/>
          <w:rFonts w:ascii="Cambria" w:hAnsi="Cambria"/>
          <w:i/>
          <w:iCs/>
          <w:lang w:val="it-IT"/>
        </w:rPr>
        <w:t>Caída para</w:t>
      </w:r>
      <w:r w:rsidR="00114A3A" w:rsidRPr="00F61AAC">
        <w:rPr>
          <w:rStyle w:val="apple-converted-space"/>
          <w:rFonts w:ascii="Cambria" w:hAnsi="Cambria"/>
          <w:i/>
          <w:iCs/>
          <w:lang w:val="it-IT"/>
        </w:rPr>
        <w:t> </w:t>
      </w:r>
      <w:r w:rsidR="00114A3A" w:rsidRPr="00F61AAC">
        <w:rPr>
          <w:rStyle w:val="s3"/>
          <w:rFonts w:ascii="Cambria" w:hAnsi="Cambria"/>
          <w:i/>
          <w:iCs/>
          <w:lang w:val="it-IT"/>
        </w:rPr>
        <w:t>Levantarse</w:t>
      </w:r>
      <w:r w:rsidR="00114A3A" w:rsidRPr="007D207B">
        <w:rPr>
          <w:rStyle w:val="apple-converted-space"/>
          <w:rFonts w:ascii="Cambria" w:hAnsi="Cambria"/>
          <w:lang w:val="it-IT"/>
        </w:rPr>
        <w:t xml:space="preserve">, </w:t>
      </w:r>
      <w:r w:rsidR="00114A3A" w:rsidRPr="007D207B">
        <w:rPr>
          <w:rFonts w:ascii="Cambria" w:hAnsi="Cambria"/>
          <w:lang w:val="it-IT"/>
        </w:rPr>
        <w:t>1994, 2018;</w:t>
      </w:r>
      <w:r w:rsidR="00114A3A" w:rsidRPr="007D207B">
        <w:rPr>
          <w:rStyle w:val="apple-converted-space"/>
          <w:rFonts w:ascii="Cambria" w:hAnsi="Cambria"/>
          <w:lang w:val="it-IT"/>
        </w:rPr>
        <w:t xml:space="preserve">  </w:t>
      </w:r>
      <w:r w:rsidR="00114A3A" w:rsidRPr="00F61AAC">
        <w:rPr>
          <w:rFonts w:ascii="Cambria" w:hAnsi="Cambria"/>
          <w:i/>
          <w:iCs/>
          <w:lang w:val="it-IT"/>
        </w:rPr>
        <w:t>Carta a Antonio de Mendoza</w:t>
      </w:r>
      <w:r w:rsidR="00114A3A" w:rsidRPr="007D207B">
        <w:rPr>
          <w:rFonts w:ascii="Cambria" w:hAnsi="Cambria"/>
          <w:lang w:val="it-IT"/>
        </w:rPr>
        <w:t xml:space="preserve"> 2013;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F61AAC">
        <w:rPr>
          <w:rStyle w:val="s4"/>
          <w:rFonts w:ascii="Cambria" w:hAnsi="Cambria"/>
          <w:i/>
          <w:iCs/>
          <w:lang w:val="it-IT"/>
        </w:rPr>
        <w:t>La constancia y paciencia del santo Job</w:t>
      </w:r>
      <w:r w:rsidR="00F47373">
        <w:rPr>
          <w:rStyle w:val="s4"/>
          <w:rFonts w:ascii="Cambria" w:hAnsi="Cambria"/>
          <w:i/>
          <w:iCs/>
          <w:lang w:val="it-IT"/>
        </w:rPr>
        <w:t>,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Style w:val="s2"/>
          <w:rFonts w:ascii="Cambria" w:hAnsi="Cambria"/>
          <w:lang w:val="it-IT"/>
        </w:rPr>
        <w:t>2018) confluite nell</w:t>
      </w:r>
      <w:r w:rsidR="00F61AAC">
        <w:rPr>
          <w:rStyle w:val="s2"/>
          <w:rFonts w:ascii="Cambria" w:hAnsi="Cambria"/>
          <w:lang w:val="it-IT"/>
        </w:rPr>
        <w:t>e</w:t>
      </w:r>
      <w:r w:rsidR="00114A3A" w:rsidRPr="007D207B">
        <w:rPr>
          <w:rStyle w:val="s2"/>
          <w:rFonts w:ascii="Cambria" w:hAnsi="Cambria"/>
          <w:lang w:val="it-IT"/>
        </w:rPr>
        <w:t xml:space="preserve"> </w:t>
      </w:r>
      <w:r w:rsidR="00F61AAC">
        <w:rPr>
          <w:rStyle w:val="s2"/>
          <w:rFonts w:ascii="Cambria" w:hAnsi="Cambria"/>
          <w:lang w:val="it-IT"/>
        </w:rPr>
        <w:t>“</w:t>
      </w:r>
      <w:r w:rsidR="00114A3A" w:rsidRPr="007D207B">
        <w:rPr>
          <w:rStyle w:val="s2"/>
          <w:rFonts w:ascii="Cambria" w:hAnsi="Cambria"/>
          <w:lang w:val="it-IT"/>
        </w:rPr>
        <w:t>Obra</w:t>
      </w:r>
      <w:r w:rsidR="00F61AAC">
        <w:rPr>
          <w:rStyle w:val="s2"/>
          <w:rFonts w:ascii="Cambria" w:hAnsi="Cambria"/>
          <w:lang w:val="it-IT"/>
        </w:rPr>
        <w:t>s</w:t>
      </w:r>
      <w:r w:rsidR="00114A3A" w:rsidRPr="007D207B">
        <w:rPr>
          <w:rStyle w:val="s2"/>
          <w:rFonts w:ascii="Cambria" w:hAnsi="Cambria"/>
          <w:lang w:val="it-IT"/>
        </w:rPr>
        <w:t xml:space="preserve"> completa</w:t>
      </w:r>
      <w:r w:rsidR="00F61AAC">
        <w:rPr>
          <w:rStyle w:val="s2"/>
          <w:rFonts w:ascii="Cambria" w:hAnsi="Cambria"/>
          <w:lang w:val="it-IT"/>
        </w:rPr>
        <w:t>s</w:t>
      </w:r>
      <w:r w:rsidR="00114A3A" w:rsidRPr="007D207B">
        <w:rPr>
          <w:rStyle w:val="s2"/>
          <w:rFonts w:ascii="Cambria" w:hAnsi="Cambria"/>
          <w:lang w:val="it-IT"/>
        </w:rPr>
        <w:t xml:space="preserve"> en prosa</w:t>
      </w:r>
      <w:r w:rsidR="00F61AAC">
        <w:rPr>
          <w:rStyle w:val="s2"/>
          <w:rFonts w:ascii="Cambria" w:hAnsi="Cambria"/>
          <w:lang w:val="it-IT"/>
        </w:rPr>
        <w:t>”</w:t>
      </w:r>
      <w:r w:rsidR="00114A3A" w:rsidRPr="007D207B">
        <w:rPr>
          <w:rStyle w:val="s2"/>
          <w:rFonts w:ascii="Cambria" w:hAnsi="Cambria"/>
          <w:lang w:val="it-IT"/>
        </w:rPr>
        <w:t xml:space="preserve"> dell’ editore Castalia</w:t>
      </w:r>
      <w:r w:rsidR="00F82D8D">
        <w:rPr>
          <w:rStyle w:val="s2"/>
          <w:rFonts w:ascii="Cambria" w:hAnsi="Cambria"/>
          <w:lang w:val="it-IT"/>
        </w:rPr>
        <w:t xml:space="preserve">, collana di riferimento </w:t>
      </w:r>
      <w:r w:rsidR="00503723">
        <w:rPr>
          <w:rStyle w:val="s2"/>
          <w:rFonts w:ascii="Cambria" w:hAnsi="Cambria"/>
          <w:lang w:val="it-IT"/>
        </w:rPr>
        <w:t xml:space="preserve">internazionale </w:t>
      </w:r>
      <w:r w:rsidR="00F82D8D">
        <w:rPr>
          <w:rStyle w:val="s2"/>
          <w:rFonts w:ascii="Cambria" w:hAnsi="Cambria"/>
          <w:lang w:val="it-IT"/>
        </w:rPr>
        <w:t>che pubblica per la prima volta l’edizione critica e annotata</w:t>
      </w:r>
      <w:r w:rsidR="00C2728C">
        <w:rPr>
          <w:rStyle w:val="s2"/>
          <w:rFonts w:ascii="Cambria" w:hAnsi="Cambria"/>
          <w:lang w:val="it-IT"/>
        </w:rPr>
        <w:t xml:space="preserve"> </w:t>
      </w:r>
      <w:r w:rsidR="00503723">
        <w:rPr>
          <w:rStyle w:val="s2"/>
          <w:rFonts w:ascii="Cambria" w:hAnsi="Cambria"/>
          <w:lang w:val="it-IT"/>
        </w:rPr>
        <w:t xml:space="preserve">della prosa </w:t>
      </w:r>
      <w:r w:rsidR="00C2728C">
        <w:rPr>
          <w:rStyle w:val="s2"/>
          <w:rFonts w:ascii="Cambria" w:hAnsi="Cambria"/>
          <w:lang w:val="it-IT"/>
        </w:rPr>
        <w:t>dell’autore</w:t>
      </w:r>
      <w:r w:rsidR="00114A3A" w:rsidRPr="007D207B">
        <w:rPr>
          <w:rStyle w:val="s2"/>
          <w:rFonts w:ascii="Cambria" w:hAnsi="Cambria"/>
          <w:lang w:val="it-IT"/>
        </w:rPr>
        <w:t>; del teatro religioso e burlesco (Calderón,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F47373">
        <w:rPr>
          <w:rStyle w:val="s4"/>
          <w:rFonts w:ascii="Cambria" w:hAnsi="Cambria"/>
          <w:i/>
          <w:iCs/>
          <w:lang w:val="it-IT"/>
        </w:rPr>
        <w:t>La torre de Babilonia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Style w:val="s2"/>
          <w:rFonts w:ascii="Cambria" w:hAnsi="Cambria"/>
          <w:lang w:val="it-IT"/>
        </w:rPr>
        <w:t xml:space="preserve">2007, </w:t>
      </w:r>
      <w:proofErr w:type="spellStart"/>
      <w:r w:rsidR="00114A3A" w:rsidRPr="007D207B">
        <w:rPr>
          <w:rStyle w:val="s2"/>
          <w:rFonts w:ascii="Cambria" w:hAnsi="Cambria"/>
          <w:lang w:val="it-IT"/>
        </w:rPr>
        <w:t>Anónimo</w:t>
      </w:r>
      <w:proofErr w:type="spellEnd"/>
      <w:r w:rsidR="00114A3A" w:rsidRPr="007D207B">
        <w:rPr>
          <w:rStyle w:val="s2"/>
          <w:rFonts w:ascii="Cambria" w:hAnsi="Cambria"/>
          <w:lang w:val="it-IT"/>
        </w:rPr>
        <w:t xml:space="preserve">, </w:t>
      </w:r>
      <w:proofErr w:type="spellStart"/>
      <w:r w:rsidR="00114A3A" w:rsidRPr="00F47373">
        <w:rPr>
          <w:rStyle w:val="s2"/>
          <w:rFonts w:ascii="Cambria" w:hAnsi="Cambria"/>
          <w:i/>
          <w:iCs/>
          <w:lang w:val="it-IT"/>
        </w:rPr>
        <w:t>Durandarte</w:t>
      </w:r>
      <w:proofErr w:type="spellEnd"/>
      <w:r w:rsidR="00114A3A" w:rsidRPr="00F47373">
        <w:rPr>
          <w:rStyle w:val="s2"/>
          <w:rFonts w:ascii="Cambria" w:hAnsi="Cambria"/>
          <w:i/>
          <w:iCs/>
          <w:lang w:val="it-IT"/>
        </w:rPr>
        <w:t xml:space="preserve"> y </w:t>
      </w:r>
      <w:proofErr w:type="spellStart"/>
      <w:r w:rsidR="00114A3A" w:rsidRPr="00F47373">
        <w:rPr>
          <w:rStyle w:val="s2"/>
          <w:rFonts w:ascii="Cambria" w:hAnsi="Cambria"/>
          <w:i/>
          <w:iCs/>
          <w:lang w:val="it-IT"/>
        </w:rPr>
        <w:t>Belerma</w:t>
      </w:r>
      <w:proofErr w:type="spellEnd"/>
      <w:r w:rsidR="00114A3A" w:rsidRPr="007D207B">
        <w:rPr>
          <w:rStyle w:val="s2"/>
          <w:rFonts w:ascii="Cambria" w:hAnsi="Cambria"/>
          <w:lang w:val="it-IT"/>
        </w:rPr>
        <w:t xml:space="preserve"> (</w:t>
      </w:r>
      <w:r w:rsidR="000E229A">
        <w:rPr>
          <w:rStyle w:val="s2"/>
          <w:rFonts w:ascii="Cambria" w:hAnsi="Cambria"/>
          <w:lang w:val="it-IT"/>
        </w:rPr>
        <w:t>2020</w:t>
      </w:r>
      <w:r w:rsidR="00114A3A" w:rsidRPr="008A7C6E">
        <w:rPr>
          <w:rStyle w:val="s2"/>
          <w:rFonts w:ascii="Cambria" w:hAnsi="Cambria"/>
          <w:lang w:val="it-IT"/>
        </w:rPr>
        <w:t>),</w:t>
      </w:r>
      <w:r w:rsidR="00114A3A" w:rsidRPr="007D207B">
        <w:rPr>
          <w:rStyle w:val="s2"/>
          <w:rFonts w:ascii="Cambria" w:hAnsi="Cambria"/>
          <w:lang w:val="it-IT"/>
        </w:rPr>
        <w:t xml:space="preserve"> </w:t>
      </w:r>
      <w:r w:rsidR="00F47373">
        <w:rPr>
          <w:rStyle w:val="s2"/>
          <w:rFonts w:ascii="Cambria" w:hAnsi="Cambria"/>
          <w:lang w:val="it-IT"/>
        </w:rPr>
        <w:t xml:space="preserve">rispettivamente </w:t>
      </w:r>
      <w:r w:rsidR="00114A3A" w:rsidRPr="007D207B">
        <w:rPr>
          <w:rStyle w:val="s2"/>
          <w:rFonts w:ascii="Cambria" w:hAnsi="Cambria"/>
          <w:lang w:val="it-IT"/>
        </w:rPr>
        <w:t xml:space="preserve">presso l’editore </w:t>
      </w:r>
      <w:proofErr w:type="spellStart"/>
      <w:r w:rsidR="00114A3A" w:rsidRPr="007D207B">
        <w:rPr>
          <w:rStyle w:val="s2"/>
          <w:rFonts w:ascii="Cambria" w:hAnsi="Cambria"/>
          <w:lang w:val="it-IT"/>
        </w:rPr>
        <w:t>Reichenberger</w:t>
      </w:r>
      <w:proofErr w:type="spellEnd"/>
      <w:r w:rsidR="00D81CD1">
        <w:rPr>
          <w:rStyle w:val="s2"/>
          <w:rFonts w:ascii="Cambria" w:hAnsi="Cambria"/>
          <w:lang w:val="it-IT"/>
        </w:rPr>
        <w:t xml:space="preserve"> </w:t>
      </w:r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>nella collana di riferimento «</w:t>
      </w:r>
      <w:proofErr w:type="spellStart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>Autos</w:t>
      </w:r>
      <w:proofErr w:type="spellEnd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 xml:space="preserve"> </w:t>
      </w:r>
      <w:proofErr w:type="spellStart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lastRenderedPageBreak/>
        <w:t>sacramentales</w:t>
      </w:r>
      <w:proofErr w:type="spellEnd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 xml:space="preserve"> </w:t>
      </w:r>
      <w:proofErr w:type="spellStart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>completos</w:t>
      </w:r>
      <w:proofErr w:type="spellEnd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 xml:space="preserve"> de </w:t>
      </w:r>
      <w:proofErr w:type="spellStart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>Calderón</w:t>
      </w:r>
      <w:proofErr w:type="spellEnd"/>
      <w:r w:rsidR="00C2728C" w:rsidRPr="00C2728C">
        <w:rPr>
          <w:rStyle w:val="s2"/>
          <w:rFonts w:ascii="Cambria" w:hAnsi="Cambria"/>
          <w:color w:val="000000" w:themeColor="text1"/>
          <w:lang w:val="it-IT"/>
        </w:rPr>
        <w:t xml:space="preserve">» </w:t>
      </w:r>
      <w:r w:rsidR="00114A3A" w:rsidRPr="007D207B">
        <w:rPr>
          <w:rStyle w:val="s2"/>
          <w:rFonts w:ascii="Cambria" w:hAnsi="Cambria"/>
          <w:lang w:val="it-IT"/>
        </w:rPr>
        <w:t>e IDEA di New</w:t>
      </w:r>
      <w:r w:rsidR="00C2728C">
        <w:rPr>
          <w:rStyle w:val="s2"/>
          <w:rFonts w:ascii="Cambria" w:hAnsi="Cambria"/>
          <w:lang w:val="it-IT"/>
        </w:rPr>
        <w:t xml:space="preserve"> </w:t>
      </w:r>
      <w:r w:rsidR="00114A3A" w:rsidRPr="007D207B">
        <w:rPr>
          <w:rStyle w:val="s2"/>
          <w:rFonts w:ascii="Cambria" w:hAnsi="Cambria"/>
          <w:lang w:val="it-IT"/>
        </w:rPr>
        <w:t>York</w:t>
      </w:r>
      <w:r w:rsidR="00503723">
        <w:rPr>
          <w:rStyle w:val="s2"/>
          <w:rFonts w:ascii="Cambria" w:hAnsi="Cambria"/>
          <w:lang w:val="it-IT"/>
        </w:rPr>
        <w:t>)</w:t>
      </w:r>
      <w:r w:rsidR="00114A3A" w:rsidRPr="007D207B">
        <w:rPr>
          <w:rStyle w:val="s2"/>
          <w:rFonts w:ascii="Cambria" w:hAnsi="Cambria"/>
          <w:lang w:val="it-IT"/>
        </w:rPr>
        <w:t>, della poesia satirico burlesca di Hurtado de Toledo,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F47373">
        <w:rPr>
          <w:rStyle w:val="s4"/>
          <w:rFonts w:ascii="Cambria" w:hAnsi="Cambria"/>
          <w:i/>
          <w:iCs/>
          <w:lang w:val="it-IT"/>
        </w:rPr>
        <w:t>Hospital de</w:t>
      </w:r>
      <w:r w:rsidR="00114A3A" w:rsidRPr="00F47373">
        <w:rPr>
          <w:rStyle w:val="apple-converted-space"/>
          <w:rFonts w:ascii="Cambria" w:hAnsi="Cambria"/>
          <w:i/>
          <w:iCs/>
          <w:lang w:val="it-IT"/>
        </w:rPr>
        <w:t> </w:t>
      </w:r>
      <w:r w:rsidR="00114A3A" w:rsidRPr="00F47373">
        <w:rPr>
          <w:rStyle w:val="s4"/>
          <w:rFonts w:ascii="Cambria" w:hAnsi="Cambria"/>
          <w:i/>
          <w:iCs/>
          <w:lang w:val="it-IT"/>
        </w:rPr>
        <w:t>necios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Style w:val="s2"/>
          <w:rFonts w:ascii="Cambria" w:hAnsi="Cambria"/>
          <w:lang w:val="it-IT"/>
        </w:rPr>
        <w:t>(2000) in collaborazione con Ramón Valdés.</w:t>
      </w:r>
    </w:p>
    <w:p w14:paraId="17F4BDC0" w14:textId="198ECC0A" w:rsidR="009F50B4" w:rsidRPr="007409BF" w:rsidRDefault="00635C11" w:rsidP="002D1A52">
      <w:pPr>
        <w:adjustRightInd w:val="0"/>
        <w:spacing w:line="360" w:lineRule="auto"/>
        <w:jc w:val="both"/>
        <w:rPr>
          <w:rFonts w:ascii="Cambria" w:hAnsi="Cambria" w:cs="Arial"/>
          <w:color w:val="3C4043"/>
          <w:shd w:val="clear" w:color="auto" w:fill="FFFFFF"/>
          <w:lang w:val="it-IT"/>
        </w:rPr>
      </w:pPr>
      <w:r>
        <w:rPr>
          <w:rFonts w:ascii="Cambria" w:hAnsi="Cambria"/>
          <w:lang w:val="it-IT"/>
        </w:rPr>
        <w:t>Anche n</w:t>
      </w:r>
      <w:r w:rsidR="00114A3A" w:rsidRPr="007D207B">
        <w:rPr>
          <w:rFonts w:ascii="Cambria" w:hAnsi="Cambria"/>
          <w:lang w:val="it-IT"/>
        </w:rPr>
        <w:t>ei saggi</w:t>
      </w:r>
      <w:r>
        <w:rPr>
          <w:rFonts w:ascii="Cambria" w:hAnsi="Cambria"/>
          <w:lang w:val="it-IT"/>
        </w:rPr>
        <w:t xml:space="preserve"> </w:t>
      </w:r>
      <w:r w:rsidR="00114A3A" w:rsidRPr="007D207B">
        <w:rPr>
          <w:rFonts w:ascii="Cambria" w:hAnsi="Cambria"/>
          <w:lang w:val="it-IT"/>
        </w:rPr>
        <w:t>ha studiato in prospettiva interdisciplinare, in collaborazione con storici, italianisti, classicisti</w:t>
      </w:r>
      <w:r w:rsidR="00F47373">
        <w:rPr>
          <w:rFonts w:ascii="Cambria" w:hAnsi="Cambria"/>
          <w:lang w:val="it-IT"/>
        </w:rPr>
        <w:t>,</w:t>
      </w:r>
      <w:r w:rsidR="00114A3A" w:rsidRPr="007D207B">
        <w:rPr>
          <w:rFonts w:ascii="Cambria" w:hAnsi="Cambria"/>
          <w:lang w:val="it-IT"/>
        </w:rPr>
        <w:t xml:space="preserve"> sia i generi della narrativa </w:t>
      </w:r>
      <w:r w:rsidR="00561C8A">
        <w:rPr>
          <w:rFonts w:ascii="Cambria" w:hAnsi="Cambria"/>
          <w:lang w:val="it-IT"/>
        </w:rPr>
        <w:t>della prosa ‘</w:t>
      </w:r>
      <w:r w:rsidR="00561C8A" w:rsidRPr="007D207B">
        <w:rPr>
          <w:rFonts w:ascii="Cambria" w:hAnsi="Cambria"/>
          <w:lang w:val="it-IT"/>
        </w:rPr>
        <w:t>riflessiva</w:t>
      </w:r>
      <w:r w:rsidR="00561C8A">
        <w:rPr>
          <w:rFonts w:ascii="Cambria" w:hAnsi="Cambria"/>
          <w:lang w:val="it-IT"/>
        </w:rPr>
        <w:t xml:space="preserve">’ </w:t>
      </w:r>
      <w:r w:rsidR="00561C8A" w:rsidRPr="007D207B">
        <w:rPr>
          <w:rFonts w:ascii="Cambria" w:hAnsi="Cambria"/>
          <w:lang w:val="it-IT"/>
        </w:rPr>
        <w:t xml:space="preserve">(romanzo storico, </w:t>
      </w:r>
      <w:r w:rsidR="00561C8A">
        <w:rPr>
          <w:rFonts w:ascii="Cambria" w:hAnsi="Cambria"/>
          <w:lang w:val="it-IT"/>
        </w:rPr>
        <w:t>trattatistica</w:t>
      </w:r>
      <w:r w:rsidR="00561C8A" w:rsidRPr="007D207B">
        <w:rPr>
          <w:rFonts w:ascii="Cambria" w:hAnsi="Cambria"/>
          <w:lang w:val="it-IT"/>
        </w:rPr>
        <w:t xml:space="preserve"> storico-politica, agiografía</w:t>
      </w:r>
      <w:r w:rsidR="00561C8A">
        <w:rPr>
          <w:rFonts w:ascii="Cambria" w:hAnsi="Cambria"/>
          <w:lang w:val="it-IT"/>
        </w:rPr>
        <w:t xml:space="preserve">, prosa </w:t>
      </w:r>
      <w:r w:rsidR="00561C8A" w:rsidRPr="007D207B">
        <w:rPr>
          <w:rFonts w:ascii="Cambria" w:hAnsi="Cambria"/>
          <w:lang w:val="it-IT"/>
        </w:rPr>
        <w:t>protogiornalistica),</w:t>
      </w:r>
      <w:r w:rsidR="00561C8A">
        <w:rPr>
          <w:rFonts w:ascii="Cambria" w:hAnsi="Cambria"/>
          <w:lang w:val="it-IT"/>
        </w:rPr>
        <w:t xml:space="preserve"> sia</w:t>
      </w:r>
      <w:r w:rsidR="00F47373">
        <w:rPr>
          <w:rFonts w:ascii="Cambria" w:hAnsi="Cambria"/>
          <w:lang w:val="it-IT"/>
        </w:rPr>
        <w:t xml:space="preserve"> </w:t>
      </w:r>
      <w:proofErr w:type="gramStart"/>
      <w:r w:rsidR="00561C8A">
        <w:rPr>
          <w:rFonts w:ascii="Cambria" w:hAnsi="Cambria"/>
          <w:lang w:val="it-IT"/>
        </w:rPr>
        <w:t>l</w:t>
      </w:r>
      <w:r w:rsidR="00F47373">
        <w:rPr>
          <w:rFonts w:ascii="Cambria" w:hAnsi="Cambria"/>
          <w:lang w:val="it-IT"/>
        </w:rPr>
        <w:t xml:space="preserve">a 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BA0E2F" w:rsidRPr="007D207B">
        <w:rPr>
          <w:rStyle w:val="apple-converted-space"/>
          <w:rFonts w:ascii="Cambria" w:hAnsi="Cambria"/>
          <w:lang w:val="it-IT"/>
        </w:rPr>
        <w:t>trattatistica</w:t>
      </w:r>
      <w:proofErr w:type="gramEnd"/>
      <w:r w:rsidR="00975DDD">
        <w:rPr>
          <w:rStyle w:val="apple-converted-space"/>
          <w:rFonts w:ascii="Cambria" w:hAnsi="Cambria"/>
          <w:lang w:val="it-IT"/>
        </w:rPr>
        <w:t xml:space="preserve">, </w:t>
      </w:r>
      <w:r w:rsidR="00561C8A">
        <w:rPr>
          <w:rStyle w:val="apple-converted-space"/>
          <w:rFonts w:ascii="Cambria" w:hAnsi="Cambria"/>
          <w:lang w:val="it-IT"/>
        </w:rPr>
        <w:t xml:space="preserve">i </w:t>
      </w:r>
      <w:r w:rsidR="00114A3A" w:rsidRPr="007D207B">
        <w:rPr>
          <w:rFonts w:ascii="Cambria" w:hAnsi="Cambria"/>
          <w:lang w:val="it-IT"/>
        </w:rPr>
        <w:t>comment</w:t>
      </w:r>
      <w:r w:rsidR="00BA0E2F" w:rsidRPr="007D207B">
        <w:rPr>
          <w:rFonts w:ascii="Cambria" w:hAnsi="Cambria"/>
          <w:lang w:val="it-IT"/>
        </w:rPr>
        <w:t>ari</w:t>
      </w:r>
      <w:r w:rsidR="00975DDD">
        <w:rPr>
          <w:rFonts w:ascii="Cambria" w:hAnsi="Cambria"/>
          <w:lang w:val="it-IT"/>
        </w:rPr>
        <w:t xml:space="preserve"> e le antologie</w:t>
      </w:r>
      <w:r w:rsidR="00114A3A" w:rsidRPr="007D207B">
        <w:rPr>
          <w:rFonts w:ascii="Cambria" w:hAnsi="Cambria"/>
          <w:lang w:val="it-IT"/>
        </w:rPr>
        <w:t xml:space="preserve"> </w:t>
      </w:r>
      <w:r w:rsidR="00BA0E2F" w:rsidRPr="007D207B">
        <w:rPr>
          <w:rFonts w:ascii="Cambria" w:hAnsi="Cambria"/>
          <w:lang w:val="it-IT"/>
        </w:rPr>
        <w:t>di poetica</w:t>
      </w:r>
      <w:r w:rsidR="00975DDD">
        <w:rPr>
          <w:rFonts w:ascii="Cambria" w:hAnsi="Cambria"/>
          <w:lang w:val="it-IT"/>
        </w:rPr>
        <w:t xml:space="preserve">, </w:t>
      </w:r>
      <w:r w:rsidR="00114A3A" w:rsidRPr="007D207B">
        <w:rPr>
          <w:rFonts w:ascii="Cambria" w:hAnsi="Cambria"/>
          <w:lang w:val="it-IT"/>
        </w:rPr>
        <w:t>oratoria e retorica</w:t>
      </w:r>
      <w:r w:rsidR="004E57C5" w:rsidRPr="007D207B">
        <w:rPr>
          <w:rFonts w:ascii="Cambria" w:hAnsi="Cambria"/>
          <w:lang w:val="it-IT"/>
        </w:rPr>
        <w:t xml:space="preserve"> </w:t>
      </w:r>
      <w:r w:rsidR="00975DDD">
        <w:rPr>
          <w:rFonts w:ascii="Cambria" w:hAnsi="Cambria"/>
          <w:lang w:val="it-IT"/>
        </w:rPr>
        <w:t>(</w:t>
      </w:r>
      <w:r w:rsidR="004E57C5" w:rsidRPr="007D207B">
        <w:rPr>
          <w:rFonts w:ascii="Cambria" w:hAnsi="Cambria"/>
          <w:lang w:val="it-IT"/>
        </w:rPr>
        <w:t xml:space="preserve">fra i quali </w:t>
      </w:r>
      <w:r w:rsidR="00975DDD">
        <w:rPr>
          <w:rFonts w:ascii="Cambria" w:hAnsi="Cambria"/>
          <w:lang w:val="it-IT"/>
        </w:rPr>
        <w:t xml:space="preserve">le opere di </w:t>
      </w:r>
      <w:r w:rsidR="004E57C5" w:rsidRPr="007D207B">
        <w:rPr>
          <w:rFonts w:ascii="Cambria" w:hAnsi="Cambria"/>
          <w:lang w:val="it-IT"/>
        </w:rPr>
        <w:t>Sánchez de las Brozas su Garcilaso de la Vega e Gracián</w:t>
      </w:r>
      <w:r w:rsidR="00975DDD">
        <w:rPr>
          <w:rFonts w:ascii="Cambria" w:hAnsi="Cambria"/>
          <w:lang w:val="it-IT"/>
        </w:rPr>
        <w:t xml:space="preserve">), i repertori di </w:t>
      </w:r>
      <w:r w:rsidR="00975DDD" w:rsidRPr="00503723">
        <w:rPr>
          <w:rFonts w:ascii="Cambria" w:hAnsi="Cambria"/>
          <w:i/>
          <w:iCs/>
          <w:lang w:val="it-IT"/>
        </w:rPr>
        <w:t>orationes fictae</w:t>
      </w:r>
      <w:r w:rsidR="00975DDD">
        <w:rPr>
          <w:rFonts w:ascii="Cambria" w:hAnsi="Cambria"/>
          <w:lang w:val="it-IT"/>
        </w:rPr>
        <w:t xml:space="preserve"> e i </w:t>
      </w:r>
      <w:r w:rsidR="00975DDD" w:rsidRPr="00503723">
        <w:rPr>
          <w:rFonts w:ascii="Cambria" w:hAnsi="Cambria"/>
          <w:i/>
          <w:iCs/>
          <w:lang w:val="it-IT"/>
        </w:rPr>
        <w:t xml:space="preserve">marginalia </w:t>
      </w:r>
      <w:r w:rsidR="00975DDD">
        <w:rPr>
          <w:rFonts w:ascii="Cambria" w:hAnsi="Cambria"/>
          <w:lang w:val="it-IT"/>
        </w:rPr>
        <w:t>d’autore</w:t>
      </w:r>
      <w:r w:rsidR="00561C8A">
        <w:rPr>
          <w:rFonts w:ascii="Cambria" w:hAnsi="Cambria"/>
          <w:lang w:val="it-IT"/>
        </w:rPr>
        <w:t xml:space="preserve">.  Per quanto riguarda </w:t>
      </w:r>
      <w:r w:rsidR="00E41402">
        <w:rPr>
          <w:rFonts w:ascii="Cambria" w:hAnsi="Cambria"/>
          <w:lang w:val="it-IT"/>
        </w:rPr>
        <w:t>altri generi letterari</w:t>
      </w:r>
      <w:r w:rsidR="00975DDD">
        <w:rPr>
          <w:rFonts w:ascii="Cambria" w:hAnsi="Cambria"/>
          <w:lang w:val="it-IT"/>
        </w:rPr>
        <w:t xml:space="preserve"> </w:t>
      </w:r>
      <w:r w:rsidR="00561C8A">
        <w:rPr>
          <w:rFonts w:ascii="Cambria" w:hAnsi="Cambria"/>
          <w:lang w:val="it-IT"/>
        </w:rPr>
        <w:t xml:space="preserve">ha esplorato sia </w:t>
      </w:r>
      <w:r w:rsidR="00E41402">
        <w:rPr>
          <w:rFonts w:ascii="Cambria" w:hAnsi="Cambria"/>
          <w:lang w:val="it-IT"/>
        </w:rPr>
        <w:t>quelli</w:t>
      </w:r>
      <w:r>
        <w:rPr>
          <w:rFonts w:ascii="Cambria" w:hAnsi="Cambria"/>
          <w:lang w:val="it-IT"/>
        </w:rPr>
        <w:t xml:space="preserve"> </w:t>
      </w:r>
      <w:r w:rsidR="00975DDD">
        <w:rPr>
          <w:rFonts w:ascii="Cambria" w:hAnsi="Cambria"/>
          <w:lang w:val="it-IT"/>
        </w:rPr>
        <w:t xml:space="preserve">dei temi </w:t>
      </w:r>
      <w:r w:rsidR="00BA0E2F" w:rsidRPr="007D207B">
        <w:rPr>
          <w:rFonts w:ascii="Cambria" w:hAnsi="Cambria"/>
          <w:lang w:val="it-IT"/>
        </w:rPr>
        <w:t>storic</w:t>
      </w:r>
      <w:r w:rsidR="00975DDD">
        <w:rPr>
          <w:rFonts w:ascii="Cambria" w:hAnsi="Cambria"/>
          <w:lang w:val="it-IT"/>
        </w:rPr>
        <w:t>i</w:t>
      </w:r>
      <w:r w:rsidR="00BA0E2F" w:rsidRPr="007D207B">
        <w:rPr>
          <w:rFonts w:ascii="Cambria" w:hAnsi="Cambria"/>
          <w:lang w:val="it-IT"/>
        </w:rPr>
        <w:t xml:space="preserve"> e </w:t>
      </w:r>
      <w:r w:rsidR="00114A3A" w:rsidRPr="007D207B">
        <w:rPr>
          <w:rFonts w:ascii="Cambria" w:hAnsi="Cambria"/>
          <w:lang w:val="it-IT"/>
        </w:rPr>
        <w:t>biblic</w:t>
      </w:r>
      <w:r w:rsidR="00975DDD">
        <w:rPr>
          <w:rFonts w:ascii="Cambria" w:hAnsi="Cambria"/>
          <w:lang w:val="it-IT"/>
        </w:rPr>
        <w:t>i</w:t>
      </w:r>
      <w:r w:rsidR="00114A3A" w:rsidRPr="007D207B">
        <w:rPr>
          <w:rFonts w:ascii="Cambria" w:hAnsi="Cambria"/>
          <w:lang w:val="it-IT"/>
        </w:rPr>
        <w:t xml:space="preserve">, </w:t>
      </w:r>
      <w:r w:rsidR="00E41402">
        <w:rPr>
          <w:rFonts w:ascii="Cambria" w:hAnsi="Cambria"/>
          <w:lang w:val="it-IT"/>
        </w:rPr>
        <w:t xml:space="preserve">come gli </w:t>
      </w:r>
      <w:proofErr w:type="spellStart"/>
      <w:r w:rsidR="00E41402" w:rsidRPr="008A7C6E">
        <w:rPr>
          <w:rFonts w:ascii="Cambria" w:hAnsi="Cambria"/>
          <w:i/>
          <w:iCs/>
          <w:lang w:val="it-IT"/>
        </w:rPr>
        <w:t>autos</w:t>
      </w:r>
      <w:proofErr w:type="spellEnd"/>
      <w:r w:rsidR="00E41402" w:rsidRPr="008A7C6E">
        <w:rPr>
          <w:rFonts w:ascii="Cambria" w:hAnsi="Cambria"/>
          <w:i/>
          <w:iCs/>
          <w:lang w:val="it-IT"/>
        </w:rPr>
        <w:t xml:space="preserve"> </w:t>
      </w:r>
      <w:proofErr w:type="spellStart"/>
      <w:r w:rsidR="00E41402" w:rsidRPr="008A7C6E">
        <w:rPr>
          <w:rFonts w:ascii="Cambria" w:hAnsi="Cambria"/>
          <w:i/>
          <w:iCs/>
          <w:lang w:val="it-IT"/>
        </w:rPr>
        <w:t>sacramentales</w:t>
      </w:r>
      <w:proofErr w:type="spellEnd"/>
      <w:r w:rsidR="00E41402" w:rsidRPr="008A7C6E">
        <w:rPr>
          <w:rFonts w:ascii="Cambria" w:hAnsi="Cambria"/>
          <w:lang w:val="it-IT"/>
        </w:rPr>
        <w:t>,</w:t>
      </w:r>
      <w:r w:rsidR="00E41402">
        <w:rPr>
          <w:rFonts w:ascii="Cambria" w:hAnsi="Cambria"/>
          <w:lang w:val="it-IT"/>
        </w:rPr>
        <w:t xml:space="preserve"> </w:t>
      </w:r>
      <w:r w:rsidR="00114A3A" w:rsidRPr="007D207B">
        <w:rPr>
          <w:rFonts w:ascii="Cambria" w:hAnsi="Cambria"/>
          <w:lang w:val="it-IT"/>
        </w:rPr>
        <w:t xml:space="preserve">sia quelli </w:t>
      </w:r>
      <w:r w:rsidR="00F61D73">
        <w:rPr>
          <w:rFonts w:ascii="Cambria" w:hAnsi="Cambria"/>
          <w:lang w:val="it-IT"/>
        </w:rPr>
        <w:t>caratterizzati dal</w:t>
      </w:r>
      <w:r w:rsidR="00114A3A" w:rsidRPr="007D207B">
        <w:rPr>
          <w:rFonts w:ascii="Cambria" w:hAnsi="Cambria"/>
          <w:lang w:val="it-IT"/>
        </w:rPr>
        <w:t xml:space="preserve">la </w:t>
      </w:r>
      <w:r w:rsidR="00AC0897" w:rsidRPr="007D207B">
        <w:rPr>
          <w:rFonts w:ascii="Cambria" w:hAnsi="Cambria"/>
          <w:lang w:val="it-IT"/>
        </w:rPr>
        <w:t xml:space="preserve">comicità, </w:t>
      </w:r>
      <w:r w:rsidR="00114A3A" w:rsidRPr="007D207B">
        <w:rPr>
          <w:rFonts w:ascii="Cambria" w:hAnsi="Cambria"/>
          <w:lang w:val="it-IT"/>
        </w:rPr>
        <w:t>parodia e satira</w:t>
      </w:r>
      <w:r w:rsidR="00AC0897" w:rsidRPr="007D207B">
        <w:rPr>
          <w:rFonts w:ascii="Cambria" w:hAnsi="Cambria"/>
          <w:lang w:val="it-IT"/>
        </w:rPr>
        <w:t xml:space="preserve">, per esempio </w:t>
      </w:r>
      <w:r w:rsidR="00975DDD">
        <w:rPr>
          <w:rFonts w:ascii="Cambria" w:hAnsi="Cambria"/>
          <w:lang w:val="it-IT"/>
        </w:rPr>
        <w:t xml:space="preserve">varie tipologie di </w:t>
      </w:r>
      <w:r w:rsidR="00AC0897" w:rsidRPr="007D207B">
        <w:rPr>
          <w:rFonts w:ascii="Cambria" w:hAnsi="Cambria"/>
          <w:lang w:val="it-IT"/>
        </w:rPr>
        <w:t>elogio paradossale</w:t>
      </w:r>
      <w:r w:rsidR="00BF242D" w:rsidRPr="007D207B">
        <w:rPr>
          <w:rFonts w:ascii="Cambria" w:hAnsi="Cambria"/>
          <w:lang w:val="it-IT"/>
        </w:rPr>
        <w:t xml:space="preserve"> </w:t>
      </w:r>
      <w:r w:rsidR="00975DDD">
        <w:rPr>
          <w:rFonts w:ascii="Cambria" w:hAnsi="Cambria"/>
          <w:lang w:val="it-IT"/>
        </w:rPr>
        <w:t>nella poesia di Quevedo</w:t>
      </w:r>
      <w:r w:rsidR="00BF242D" w:rsidRPr="007D207B">
        <w:rPr>
          <w:rFonts w:ascii="Cambria" w:hAnsi="Cambria"/>
          <w:lang w:val="it-IT"/>
        </w:rPr>
        <w:t xml:space="preserve"> e nei testi di generi teatrali come l’</w:t>
      </w:r>
      <w:r w:rsidR="00BF242D" w:rsidRPr="00395699">
        <w:rPr>
          <w:rFonts w:ascii="Cambria" w:hAnsi="Cambria"/>
          <w:i/>
          <w:iCs/>
          <w:lang w:val="it-IT"/>
        </w:rPr>
        <w:t>entremés</w:t>
      </w:r>
      <w:r w:rsidR="00BF242D" w:rsidRPr="007D207B">
        <w:rPr>
          <w:rFonts w:ascii="Cambria" w:hAnsi="Cambria"/>
          <w:lang w:val="it-IT"/>
        </w:rPr>
        <w:t xml:space="preserve"> e la </w:t>
      </w:r>
      <w:r w:rsidR="00BF242D" w:rsidRPr="00395699">
        <w:rPr>
          <w:rFonts w:ascii="Cambria" w:hAnsi="Cambria"/>
          <w:i/>
          <w:iCs/>
          <w:lang w:val="it-IT"/>
        </w:rPr>
        <w:t>comedia burlesca</w:t>
      </w:r>
      <w:r w:rsidR="00BF242D" w:rsidRPr="007D207B">
        <w:rPr>
          <w:rFonts w:ascii="Cambria" w:hAnsi="Cambria"/>
          <w:lang w:val="it-IT"/>
        </w:rPr>
        <w:t xml:space="preserve"> </w:t>
      </w:r>
      <w:r w:rsidR="00F61D73">
        <w:rPr>
          <w:rFonts w:ascii="Cambria" w:hAnsi="Cambria"/>
          <w:lang w:val="it-IT"/>
        </w:rPr>
        <w:t>(</w:t>
      </w:r>
      <w:r w:rsidR="00BF242D" w:rsidRPr="007D207B">
        <w:rPr>
          <w:rFonts w:ascii="Cambria" w:hAnsi="Cambria"/>
          <w:lang w:val="it-IT"/>
        </w:rPr>
        <w:t xml:space="preserve">e </w:t>
      </w:r>
      <w:r w:rsidR="004E57C5" w:rsidRPr="007D207B">
        <w:rPr>
          <w:rFonts w:ascii="Cambria" w:hAnsi="Cambria"/>
          <w:lang w:val="it-IT"/>
        </w:rPr>
        <w:t xml:space="preserve">le riscritture narrative di essi per esempio nel </w:t>
      </w:r>
      <w:r w:rsidR="004E57C5" w:rsidRPr="007D207B">
        <w:rPr>
          <w:rFonts w:ascii="Cambria" w:hAnsi="Cambria"/>
          <w:i/>
          <w:iCs/>
          <w:lang w:val="it-IT"/>
        </w:rPr>
        <w:t>Persiles</w:t>
      </w:r>
      <w:r w:rsidR="004E57C5" w:rsidRPr="007D207B">
        <w:rPr>
          <w:rFonts w:ascii="Cambria" w:hAnsi="Cambria"/>
          <w:lang w:val="it-IT"/>
        </w:rPr>
        <w:t xml:space="preserve"> di Cervantes</w:t>
      </w:r>
      <w:r w:rsidR="00F61D73">
        <w:rPr>
          <w:rFonts w:ascii="Cambria" w:hAnsi="Cambria"/>
          <w:lang w:val="it-IT"/>
        </w:rPr>
        <w:t>)</w:t>
      </w:r>
      <w:r w:rsidR="00114A3A" w:rsidRPr="007D207B">
        <w:rPr>
          <w:rFonts w:ascii="Cambria" w:hAnsi="Cambria"/>
          <w:lang w:val="it-IT"/>
        </w:rPr>
        <w:t>.  Si è occupata di problematiche trasversali</w:t>
      </w:r>
      <w:r w:rsidR="008E4FF9" w:rsidRPr="008A7C6E">
        <w:rPr>
          <w:rFonts w:ascii="Cambria" w:hAnsi="Cambria"/>
          <w:lang w:val="it-IT"/>
        </w:rPr>
        <w:t>,</w:t>
      </w:r>
      <w:r w:rsidR="00114A3A" w:rsidRPr="007D207B">
        <w:rPr>
          <w:rFonts w:ascii="Cambria" w:hAnsi="Cambria"/>
          <w:lang w:val="it-IT"/>
        </w:rPr>
        <w:t xml:space="preserve"> come la riscrittura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Fonts w:ascii="Cambria" w:hAnsi="Cambria"/>
          <w:lang w:val="it-IT"/>
        </w:rPr>
        <w:t>intergenerica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Fonts w:ascii="Cambria" w:hAnsi="Cambria"/>
          <w:lang w:val="it-IT"/>
        </w:rPr>
        <w:t>d</w:t>
      </w:r>
      <w:r w:rsidR="00BF242D" w:rsidRPr="007D207B">
        <w:rPr>
          <w:rFonts w:ascii="Cambria" w:hAnsi="Cambria"/>
          <w:lang w:val="it-IT"/>
        </w:rPr>
        <w:t>i</w:t>
      </w:r>
      <w:r w:rsidR="00114A3A" w:rsidRPr="007D207B">
        <w:rPr>
          <w:rFonts w:ascii="Cambria" w:hAnsi="Cambria"/>
          <w:lang w:val="it-IT"/>
        </w:rPr>
        <w:t xml:space="preserve"> testi classici e </w:t>
      </w:r>
      <w:proofErr w:type="gramStart"/>
      <w:r w:rsidR="00114A3A" w:rsidRPr="007D207B">
        <w:rPr>
          <w:rFonts w:ascii="Cambria" w:hAnsi="Cambria"/>
          <w:lang w:val="it-IT"/>
        </w:rPr>
        <w:t>biblici,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F61D73">
        <w:rPr>
          <w:rStyle w:val="apple-converted-space"/>
          <w:rFonts w:ascii="Cambria" w:hAnsi="Cambria"/>
          <w:lang w:val="it-IT"/>
        </w:rPr>
        <w:t xml:space="preserve"> </w:t>
      </w:r>
      <w:r w:rsidR="00114A3A" w:rsidRPr="007D207B">
        <w:rPr>
          <w:rStyle w:val="apple-converted-space"/>
          <w:rFonts w:ascii="Cambria" w:hAnsi="Cambria"/>
          <w:lang w:val="it-IT"/>
        </w:rPr>
        <w:t>del</w:t>
      </w:r>
      <w:r w:rsidR="00114A3A" w:rsidRPr="007D207B">
        <w:rPr>
          <w:rFonts w:ascii="Cambria" w:hAnsi="Cambria"/>
          <w:lang w:val="it-IT"/>
        </w:rPr>
        <w:t>l</w:t>
      </w:r>
      <w:r w:rsidR="00F61D73">
        <w:rPr>
          <w:rFonts w:ascii="Cambria" w:hAnsi="Cambria"/>
          <w:lang w:val="it-IT"/>
        </w:rPr>
        <w:t>e</w:t>
      </w:r>
      <w:proofErr w:type="gramEnd"/>
      <w:r w:rsidR="00F61D73">
        <w:rPr>
          <w:rFonts w:ascii="Cambria" w:hAnsi="Cambria"/>
          <w:lang w:val="it-IT"/>
        </w:rPr>
        <w:t xml:space="preserve"> dinamiche di</w:t>
      </w:r>
      <w:r w:rsidR="00114A3A" w:rsidRPr="007D207B">
        <w:rPr>
          <w:rFonts w:ascii="Cambria" w:hAnsi="Cambria"/>
          <w:lang w:val="it-IT"/>
        </w:rPr>
        <w:t xml:space="preserve"> censura, autocensura e dissimulazione, </w:t>
      </w:r>
      <w:r w:rsidR="00C5092F" w:rsidRPr="007D207B">
        <w:rPr>
          <w:rFonts w:ascii="Cambria" w:hAnsi="Cambria"/>
          <w:lang w:val="it-IT"/>
        </w:rPr>
        <w:t>di tematiche quali la segregazione e espulsione di minoranze</w:t>
      </w:r>
      <w:r w:rsidR="00F61D73">
        <w:rPr>
          <w:rFonts w:ascii="Cambria" w:hAnsi="Cambria"/>
          <w:lang w:val="it-IT"/>
        </w:rPr>
        <w:t xml:space="preserve"> etniche e</w:t>
      </w:r>
      <w:r w:rsidR="006B133B">
        <w:rPr>
          <w:rFonts w:ascii="Cambria" w:hAnsi="Cambria"/>
          <w:lang w:val="it-IT"/>
        </w:rPr>
        <w:t xml:space="preserve"> gruppi marginali (folli, streghe) </w:t>
      </w:r>
      <w:r w:rsidR="00C5092F" w:rsidRPr="007D207B">
        <w:rPr>
          <w:rFonts w:ascii="Cambria" w:hAnsi="Cambria"/>
          <w:lang w:val="it-IT"/>
        </w:rPr>
        <w:t xml:space="preserve">, </w:t>
      </w:r>
      <w:r w:rsidR="00114A3A" w:rsidRPr="007D207B">
        <w:rPr>
          <w:rFonts w:ascii="Cambria" w:hAnsi="Cambria"/>
          <w:lang w:val="it-IT"/>
        </w:rPr>
        <w:t>delle relazioni letterarie fra l’Italia e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Fonts w:ascii="Cambria" w:hAnsi="Cambria"/>
          <w:lang w:val="it-IT"/>
        </w:rPr>
        <w:t>la Penisola iberica.</w:t>
      </w:r>
      <w:r w:rsidR="00114A3A" w:rsidRPr="007D207B">
        <w:rPr>
          <w:rStyle w:val="apple-converted-space"/>
          <w:rFonts w:ascii="Cambria" w:hAnsi="Cambria"/>
          <w:lang w:val="it-IT"/>
        </w:rPr>
        <w:t> </w:t>
      </w:r>
      <w:r w:rsidR="00114A3A" w:rsidRPr="007D207B">
        <w:rPr>
          <w:rFonts w:ascii="Cambria" w:hAnsi="Cambria"/>
          <w:lang w:val="it-IT"/>
        </w:rPr>
        <w:t xml:space="preserve">In questo ambito ha approfondito con nuove attribuzioni di opere e puntuali ricostruzioni archivistiche l’influenza di autori italiani come </w:t>
      </w:r>
      <w:r w:rsidR="00347B3E" w:rsidRPr="007D207B">
        <w:rPr>
          <w:rFonts w:ascii="Cambria" w:hAnsi="Cambria"/>
          <w:lang w:val="it-IT"/>
        </w:rPr>
        <w:t xml:space="preserve">Marino, </w:t>
      </w:r>
      <w:r w:rsidR="00114A3A" w:rsidRPr="007D207B">
        <w:rPr>
          <w:rFonts w:ascii="Cambria" w:hAnsi="Cambria"/>
          <w:lang w:val="it-IT"/>
        </w:rPr>
        <w:t>Malvezzi</w:t>
      </w:r>
      <w:r w:rsidR="00BA0E2F" w:rsidRPr="007D207B">
        <w:rPr>
          <w:rFonts w:ascii="Cambria" w:hAnsi="Cambria"/>
          <w:lang w:val="it-IT"/>
        </w:rPr>
        <w:t xml:space="preserve">, </w:t>
      </w:r>
      <w:r w:rsidR="00114A3A" w:rsidRPr="007D207B">
        <w:rPr>
          <w:rFonts w:ascii="Cambria" w:hAnsi="Cambria"/>
          <w:lang w:val="it-IT"/>
        </w:rPr>
        <w:t>Tassoni</w:t>
      </w:r>
      <w:r w:rsidR="00BA0E2F" w:rsidRPr="007D207B">
        <w:rPr>
          <w:rFonts w:ascii="Cambria" w:hAnsi="Cambria"/>
          <w:lang w:val="it-IT"/>
        </w:rPr>
        <w:t xml:space="preserve">, </w:t>
      </w:r>
      <w:r w:rsidR="00503723">
        <w:rPr>
          <w:rFonts w:ascii="Cambria" w:hAnsi="Cambria"/>
          <w:lang w:val="it-IT"/>
        </w:rPr>
        <w:t xml:space="preserve">Sarpi, </w:t>
      </w:r>
      <w:r w:rsidR="00BA0E2F" w:rsidRPr="007D207B">
        <w:rPr>
          <w:rFonts w:ascii="Cambria" w:hAnsi="Cambria"/>
          <w:lang w:val="it-IT"/>
        </w:rPr>
        <w:t xml:space="preserve">Loredano </w:t>
      </w:r>
      <w:r w:rsidR="00347B3E" w:rsidRPr="007D207B">
        <w:rPr>
          <w:rFonts w:ascii="Cambria" w:hAnsi="Cambria"/>
          <w:lang w:val="it-IT"/>
        </w:rPr>
        <w:t xml:space="preserve">e altri membri dell’Accademia degli Incogniti e, </w:t>
      </w:r>
      <w:r w:rsidR="00114A3A" w:rsidRPr="007D207B">
        <w:rPr>
          <w:rFonts w:ascii="Cambria" w:hAnsi="Cambria"/>
          <w:lang w:val="it-IT"/>
        </w:rPr>
        <w:t xml:space="preserve">in vari </w:t>
      </w:r>
      <w:r w:rsidR="00347B3E" w:rsidRPr="007D207B">
        <w:rPr>
          <w:rFonts w:ascii="Cambria" w:hAnsi="Cambria"/>
          <w:lang w:val="it-IT"/>
        </w:rPr>
        <w:t>scritto</w:t>
      </w:r>
      <w:r w:rsidR="00114A3A" w:rsidRPr="007D207B">
        <w:rPr>
          <w:rFonts w:ascii="Cambria" w:hAnsi="Cambria"/>
          <w:lang w:val="it-IT"/>
        </w:rPr>
        <w:t>ri</w:t>
      </w:r>
      <w:r w:rsidR="009F50B4" w:rsidRPr="009F50B4">
        <w:rPr>
          <w:rFonts w:ascii="Cambria" w:hAnsi="Cambria"/>
          <w:color w:val="000000" w:themeColor="text1"/>
          <w:lang w:val="it-IT"/>
        </w:rPr>
        <w:t>:</w:t>
      </w:r>
      <w:r w:rsidR="009F50B4">
        <w:rPr>
          <w:rFonts w:ascii="Cambria" w:hAnsi="Cambria"/>
          <w:color w:val="FF0000"/>
          <w:lang w:val="it-IT"/>
        </w:rPr>
        <w:t xml:space="preserve"> </w:t>
      </w:r>
      <w:proofErr w:type="spellStart"/>
      <w:r w:rsidR="00C5092F" w:rsidRPr="007D207B">
        <w:rPr>
          <w:rFonts w:ascii="Cambria" w:hAnsi="Cambria"/>
          <w:lang w:val="it-IT"/>
        </w:rPr>
        <w:t>Quevedo</w:t>
      </w:r>
      <w:proofErr w:type="spellEnd"/>
      <w:r w:rsidR="006B133B">
        <w:rPr>
          <w:rFonts w:ascii="Cambria" w:hAnsi="Cambria"/>
          <w:lang w:val="it-IT"/>
        </w:rPr>
        <w:t>,</w:t>
      </w:r>
      <w:r w:rsidR="00C5092F" w:rsidRPr="007D207B">
        <w:rPr>
          <w:rFonts w:ascii="Cambria" w:hAnsi="Cambria"/>
          <w:lang w:val="it-IT"/>
        </w:rPr>
        <w:t xml:space="preserve"> </w:t>
      </w:r>
      <w:proofErr w:type="spellStart"/>
      <w:r w:rsidR="009F50B4">
        <w:rPr>
          <w:rFonts w:ascii="Cambria" w:hAnsi="Cambria"/>
          <w:lang w:val="it-IT"/>
        </w:rPr>
        <w:t>Mártir</w:t>
      </w:r>
      <w:proofErr w:type="spellEnd"/>
      <w:r w:rsidR="009F50B4">
        <w:rPr>
          <w:rFonts w:ascii="Cambria" w:hAnsi="Cambria"/>
          <w:lang w:val="it-IT"/>
        </w:rPr>
        <w:t xml:space="preserve"> </w:t>
      </w:r>
      <w:proofErr w:type="spellStart"/>
      <w:r w:rsidR="009F50B4">
        <w:rPr>
          <w:rFonts w:ascii="Cambria" w:hAnsi="Cambria"/>
          <w:lang w:val="it-IT"/>
        </w:rPr>
        <w:t>Rizo</w:t>
      </w:r>
      <w:proofErr w:type="spellEnd"/>
      <w:r w:rsidR="009F50B4">
        <w:rPr>
          <w:rFonts w:ascii="Cambria" w:hAnsi="Cambria"/>
          <w:lang w:val="it-IT"/>
        </w:rPr>
        <w:t xml:space="preserve">, </w:t>
      </w:r>
      <w:r w:rsidR="00C5092F" w:rsidRPr="007D207B">
        <w:rPr>
          <w:rFonts w:ascii="Cambria" w:hAnsi="Cambria"/>
          <w:lang w:val="it-IT"/>
        </w:rPr>
        <w:t xml:space="preserve">Fernández </w:t>
      </w:r>
      <w:proofErr w:type="spellStart"/>
      <w:r w:rsidR="00C5092F" w:rsidRPr="007D207B">
        <w:rPr>
          <w:rFonts w:ascii="Cambria" w:hAnsi="Cambria"/>
          <w:lang w:val="it-IT"/>
        </w:rPr>
        <w:t>Navarrete</w:t>
      </w:r>
      <w:proofErr w:type="spellEnd"/>
      <w:r w:rsidR="00C5092F" w:rsidRPr="007D207B">
        <w:rPr>
          <w:rFonts w:ascii="Cambria" w:hAnsi="Cambria"/>
          <w:lang w:val="it-IT"/>
        </w:rPr>
        <w:t xml:space="preserve">, Lucio </w:t>
      </w:r>
      <w:proofErr w:type="spellStart"/>
      <w:r w:rsidR="00C5092F" w:rsidRPr="007D207B">
        <w:rPr>
          <w:rFonts w:ascii="Cambria" w:hAnsi="Cambria"/>
          <w:lang w:val="it-IT"/>
        </w:rPr>
        <w:t>Espinosa</w:t>
      </w:r>
      <w:proofErr w:type="spellEnd"/>
      <w:r w:rsidR="00C5092F" w:rsidRPr="007D207B">
        <w:rPr>
          <w:rFonts w:ascii="Cambria" w:hAnsi="Cambria"/>
          <w:lang w:val="it-IT"/>
        </w:rPr>
        <w:t xml:space="preserve"> y Malo</w:t>
      </w:r>
      <w:r w:rsidR="00347B3E" w:rsidRPr="007D207B">
        <w:rPr>
          <w:rFonts w:ascii="Cambria" w:hAnsi="Cambria"/>
          <w:lang w:val="it-IT"/>
        </w:rPr>
        <w:t>.</w:t>
      </w:r>
      <w:r w:rsidR="00114A3A" w:rsidRPr="007D207B">
        <w:rPr>
          <w:rFonts w:ascii="Cambria" w:hAnsi="Cambria"/>
          <w:lang w:val="it-IT"/>
        </w:rPr>
        <w:t xml:space="preserve"> </w:t>
      </w:r>
      <w:r w:rsidR="00347B3E" w:rsidRPr="007D207B">
        <w:rPr>
          <w:rFonts w:ascii="Cambria" w:hAnsi="Cambria"/>
          <w:lang w:val="it-IT"/>
        </w:rPr>
        <w:t xml:space="preserve">In questo </w:t>
      </w:r>
      <w:r w:rsidR="00347B3E" w:rsidRPr="005B290C">
        <w:rPr>
          <w:rFonts w:ascii="Cambria" w:hAnsi="Cambria"/>
          <w:lang w:val="it-IT"/>
        </w:rPr>
        <w:t>filone ha aperto nuov</w:t>
      </w:r>
      <w:r w:rsidR="005B290C" w:rsidRPr="005B290C">
        <w:rPr>
          <w:rFonts w:ascii="Cambria" w:hAnsi="Cambria"/>
          <w:lang w:val="it-IT"/>
        </w:rPr>
        <w:t>e</w:t>
      </w:r>
      <w:r w:rsidR="00347B3E" w:rsidRPr="005B290C">
        <w:rPr>
          <w:rFonts w:ascii="Cambria" w:hAnsi="Cambria"/>
          <w:lang w:val="it-IT"/>
        </w:rPr>
        <w:t xml:space="preserve"> </w:t>
      </w:r>
      <w:r w:rsidR="005B290C" w:rsidRPr="005B290C">
        <w:rPr>
          <w:rFonts w:ascii="Cambria" w:hAnsi="Cambria"/>
          <w:lang w:val="it-IT"/>
        </w:rPr>
        <w:t>direttrici</w:t>
      </w:r>
      <w:r w:rsidR="00347B3E" w:rsidRPr="005B290C">
        <w:rPr>
          <w:rFonts w:ascii="Cambria" w:hAnsi="Cambria"/>
          <w:lang w:val="it-IT"/>
        </w:rPr>
        <w:t xml:space="preserve"> di indagine </w:t>
      </w:r>
      <w:r w:rsidR="006B133B" w:rsidRPr="005B290C">
        <w:rPr>
          <w:rFonts w:ascii="Cambria" w:hAnsi="Cambria"/>
          <w:lang w:val="it-IT"/>
        </w:rPr>
        <w:t>ne</w:t>
      </w:r>
      <w:r w:rsidR="00347B3E" w:rsidRPr="005B290C">
        <w:rPr>
          <w:rFonts w:ascii="Cambria" w:hAnsi="Cambria"/>
          <w:lang w:val="it-IT"/>
        </w:rPr>
        <w:t>l</w:t>
      </w:r>
      <w:r w:rsidR="006B133B" w:rsidRPr="005B290C">
        <w:rPr>
          <w:rFonts w:ascii="Cambria" w:hAnsi="Cambria"/>
          <w:lang w:val="it-IT"/>
        </w:rPr>
        <w:t>le ricerche sulla</w:t>
      </w:r>
      <w:r w:rsidR="00347B3E" w:rsidRPr="005B290C">
        <w:rPr>
          <w:rFonts w:ascii="Cambria" w:hAnsi="Cambria"/>
          <w:lang w:val="it-IT"/>
        </w:rPr>
        <w:t xml:space="preserve"> letteratura</w:t>
      </w:r>
      <w:r w:rsidR="00114A3A" w:rsidRPr="005B290C">
        <w:rPr>
          <w:rFonts w:ascii="Cambria" w:hAnsi="Cambria"/>
          <w:lang w:val="it-IT"/>
        </w:rPr>
        <w:t xml:space="preserve"> della diaspora sefardita</w:t>
      </w:r>
      <w:r w:rsidR="008D7D16" w:rsidRPr="005B290C">
        <w:rPr>
          <w:rFonts w:ascii="Cambria" w:hAnsi="Cambria"/>
          <w:lang w:val="it-IT"/>
        </w:rPr>
        <w:t xml:space="preserve"> (</w:t>
      </w:r>
      <w:r w:rsidR="00114A3A" w:rsidRPr="005B290C">
        <w:rPr>
          <w:rFonts w:ascii="Cambria" w:hAnsi="Cambria"/>
          <w:lang w:val="it-IT"/>
        </w:rPr>
        <w:t xml:space="preserve">Penso de la Vega e </w:t>
      </w:r>
      <w:proofErr w:type="spellStart"/>
      <w:r w:rsidR="00114A3A" w:rsidRPr="005B290C">
        <w:rPr>
          <w:rStyle w:val="s2"/>
          <w:rFonts w:ascii="Cambria" w:hAnsi="Cambria"/>
          <w:lang w:val="it-IT"/>
        </w:rPr>
        <w:t>Enríquez</w:t>
      </w:r>
      <w:proofErr w:type="spellEnd"/>
      <w:r w:rsidR="00114A3A" w:rsidRPr="005B290C">
        <w:rPr>
          <w:rStyle w:val="s2"/>
          <w:rFonts w:ascii="Cambria" w:hAnsi="Cambria"/>
          <w:lang w:val="it-IT"/>
        </w:rPr>
        <w:t xml:space="preserve"> </w:t>
      </w:r>
      <w:proofErr w:type="spellStart"/>
      <w:r w:rsidR="00114A3A" w:rsidRPr="005B290C">
        <w:rPr>
          <w:rStyle w:val="s2"/>
          <w:rFonts w:ascii="Cambria" w:hAnsi="Cambria"/>
          <w:lang w:val="it-IT"/>
        </w:rPr>
        <w:t>Gómez</w:t>
      </w:r>
      <w:proofErr w:type="spellEnd"/>
      <w:r w:rsidR="00114A3A" w:rsidRPr="005B290C">
        <w:rPr>
          <w:rStyle w:val="apple-converted-space"/>
          <w:rFonts w:ascii="Cambria" w:hAnsi="Cambria"/>
          <w:lang w:val="it-IT"/>
        </w:rPr>
        <w:t xml:space="preserve"> </w:t>
      </w:r>
      <w:r w:rsidR="005B290C" w:rsidRPr="005B290C">
        <w:rPr>
          <w:rStyle w:val="apple-converted-space"/>
          <w:rFonts w:ascii="Cambria" w:hAnsi="Cambria"/>
          <w:lang w:val="it-IT"/>
        </w:rPr>
        <w:t>nel contesto</w:t>
      </w:r>
      <w:r w:rsidR="00114A3A" w:rsidRPr="005B290C">
        <w:rPr>
          <w:rStyle w:val="apple-converted-space"/>
          <w:rFonts w:ascii="Cambria" w:hAnsi="Cambria"/>
          <w:lang w:val="it-IT"/>
        </w:rPr>
        <w:t xml:space="preserve"> </w:t>
      </w:r>
      <w:r w:rsidR="00114A3A" w:rsidRPr="005B290C">
        <w:rPr>
          <w:rFonts w:ascii="Cambria" w:hAnsi="Cambria"/>
          <w:lang w:val="it-IT"/>
        </w:rPr>
        <w:t xml:space="preserve">la </w:t>
      </w:r>
      <w:proofErr w:type="gramStart"/>
      <w:r w:rsidR="00114A3A" w:rsidRPr="005B290C">
        <w:rPr>
          <w:rFonts w:ascii="Cambria" w:hAnsi="Cambria"/>
          <w:lang w:val="it-IT"/>
        </w:rPr>
        <w:t xml:space="preserve">vita </w:t>
      </w:r>
      <w:r w:rsidR="00114A3A" w:rsidRPr="005B290C">
        <w:rPr>
          <w:rStyle w:val="apple-converted-space"/>
          <w:rFonts w:ascii="Cambria" w:hAnsi="Cambria"/>
          <w:lang w:val="it-IT"/>
        </w:rPr>
        <w:t> </w:t>
      </w:r>
      <w:r w:rsidR="00114A3A" w:rsidRPr="005B290C">
        <w:rPr>
          <w:rFonts w:ascii="Cambria" w:hAnsi="Cambria"/>
          <w:lang w:val="it-IT"/>
        </w:rPr>
        <w:t>culturale</w:t>
      </w:r>
      <w:proofErr w:type="gramEnd"/>
      <w:r w:rsidR="00114A3A" w:rsidRPr="005B290C">
        <w:rPr>
          <w:rStyle w:val="apple-converted-space"/>
          <w:rFonts w:ascii="Cambria" w:hAnsi="Cambria"/>
          <w:lang w:val="it-IT"/>
        </w:rPr>
        <w:t> </w:t>
      </w:r>
      <w:r w:rsidR="00114A3A" w:rsidRPr="005B290C">
        <w:rPr>
          <w:rFonts w:ascii="Cambria" w:hAnsi="Cambria"/>
          <w:lang w:val="it-IT"/>
        </w:rPr>
        <w:t>dell</w:t>
      </w:r>
      <w:r w:rsidR="00114A3A" w:rsidRPr="007D207B">
        <w:rPr>
          <w:rFonts w:ascii="Cambria" w:hAnsi="Cambria"/>
          <w:lang w:val="it-IT"/>
        </w:rPr>
        <w:t>e comunità sefardite di Livorno y Pisa</w:t>
      </w:r>
      <w:r w:rsidR="008D7D16" w:rsidRPr="007D207B">
        <w:rPr>
          <w:rFonts w:ascii="Cambria" w:hAnsi="Cambria"/>
          <w:lang w:val="it-IT"/>
        </w:rPr>
        <w:t xml:space="preserve">) </w:t>
      </w:r>
      <w:proofErr w:type="spellStart"/>
      <w:r w:rsidR="007409BF">
        <w:rPr>
          <w:rFonts w:ascii="Cambria" w:hAnsi="Cambria"/>
          <w:lang w:val="it-IT"/>
        </w:rPr>
        <w:t>cf</w:t>
      </w:r>
      <w:proofErr w:type="spellEnd"/>
      <w:r w:rsidR="007409BF">
        <w:rPr>
          <w:rFonts w:ascii="Cambria" w:hAnsi="Cambria"/>
          <w:lang w:val="it-IT"/>
        </w:rPr>
        <w:t>.</w:t>
      </w:r>
      <w:r w:rsidR="008D7D16" w:rsidRPr="007D207B">
        <w:rPr>
          <w:rFonts w:ascii="Cambria" w:hAnsi="Cambria"/>
          <w:lang w:val="it-IT"/>
        </w:rPr>
        <w:t xml:space="preserve"> </w:t>
      </w:r>
      <w:hyperlink r:id="rId7" w:history="1">
        <w:r w:rsidR="007409BF" w:rsidRPr="00F45988">
          <w:rPr>
            <w:rStyle w:val="Hipervnculo"/>
            <w:rFonts w:ascii="Cambria" w:hAnsi="Cambria" w:cs="Arial"/>
            <w:shd w:val="clear" w:color="auto" w:fill="FFFFFF"/>
            <w:lang w:val="it-IT"/>
          </w:rPr>
          <w:t>https://www.routledge.com/The-Routledge-Hispanic-Studies-Companion-to-Early-Modern-Spanish-Literature/Casal-Egan/p/book/9780815358671</w:t>
        </w:r>
      </w:hyperlink>
      <w:r w:rsidR="002F086C" w:rsidRPr="007D207B">
        <w:rPr>
          <w:rFonts w:ascii="Cambria" w:hAnsi="Cambria" w:cs="Arial"/>
          <w:color w:val="3C4043"/>
          <w:shd w:val="clear" w:color="auto" w:fill="FFFFFF"/>
          <w:lang w:val="it-IT"/>
        </w:rPr>
        <w:t xml:space="preserve">. </w:t>
      </w:r>
    </w:p>
    <w:p w14:paraId="4B491B08" w14:textId="37CB2245" w:rsidR="000E229A" w:rsidRDefault="005B290C" w:rsidP="002D1A52">
      <w:pPr>
        <w:spacing w:line="360" w:lineRule="auto"/>
        <w:jc w:val="both"/>
        <w:rPr>
          <w:rFonts w:ascii="Cambria" w:hAnsi="Cambria" w:cstheme="majorBidi"/>
          <w:color w:val="4D5156"/>
          <w:shd w:val="clear" w:color="auto" w:fill="FFFFFF"/>
          <w:lang w:val="it-IT"/>
        </w:rPr>
      </w:pPr>
      <w:r>
        <w:rPr>
          <w:rFonts w:ascii="Cambria" w:hAnsi="Cambria" w:cs="Arial"/>
          <w:color w:val="3C4043"/>
          <w:shd w:val="clear" w:color="auto" w:fill="FFFFFF"/>
          <w:lang w:val="it-IT"/>
        </w:rPr>
        <w:tab/>
      </w:r>
      <w:r w:rsidR="002F086C" w:rsidRPr="007D207B">
        <w:rPr>
          <w:rFonts w:ascii="Cambria" w:hAnsi="Cambria" w:cs="Arial"/>
          <w:color w:val="3C4043"/>
          <w:shd w:val="clear" w:color="auto" w:fill="FFFFFF"/>
          <w:lang w:val="it-IT"/>
        </w:rPr>
        <w:t xml:space="preserve">Ha diretto l’unità trentina in vari Progetti PRIN </w:t>
      </w:r>
      <w:r w:rsidR="0084304C">
        <w:rPr>
          <w:rFonts w:ascii="Cambria" w:hAnsi="Cambria" w:cs="Arial"/>
          <w:color w:val="3C4043"/>
          <w:shd w:val="clear" w:color="auto" w:fill="FFFFFF"/>
          <w:lang w:val="it-IT"/>
        </w:rPr>
        <w:t>(coordinatrici Maria Grazia Profeti e Giulia Poggi)</w:t>
      </w:r>
      <w:r w:rsidR="002D1A52">
        <w:rPr>
          <w:rFonts w:ascii="Cambria" w:hAnsi="Cambria" w:cs="Arial"/>
          <w:color w:val="3C4043"/>
          <w:shd w:val="clear" w:color="auto" w:fill="FFFFFF"/>
          <w:lang w:val="it-IT"/>
        </w:rPr>
        <w:t>.</w:t>
      </w:r>
      <w:r w:rsidR="0084304C">
        <w:rPr>
          <w:rFonts w:ascii="Cambria" w:hAnsi="Cambria" w:cs="Arial"/>
          <w:color w:val="3C4043"/>
          <w:shd w:val="clear" w:color="auto" w:fill="FFFFFF"/>
          <w:lang w:val="it-IT"/>
        </w:rPr>
        <w:t xml:space="preserve"> </w:t>
      </w:r>
      <w:r w:rsidR="0084304C">
        <w:rPr>
          <w:rFonts w:ascii="Cambria" w:hAnsi="Cambria"/>
          <w:lang w:val="it-IT"/>
        </w:rPr>
        <w:t xml:space="preserve">Ha partecipato </w:t>
      </w:r>
      <w:r w:rsidR="002F086C" w:rsidRPr="007D207B">
        <w:rPr>
          <w:rFonts w:ascii="Cambria" w:hAnsi="Cambria" w:cs="Arial"/>
          <w:color w:val="3C4043"/>
          <w:shd w:val="clear" w:color="auto" w:fill="FFFFFF"/>
          <w:lang w:val="it-IT"/>
        </w:rPr>
        <w:t>a vari gruppi di ricerca</w:t>
      </w:r>
      <w:r w:rsidR="000C433D" w:rsidRPr="007D207B">
        <w:rPr>
          <w:rFonts w:ascii="Cambria" w:hAnsi="Cambria" w:cs="Arial"/>
          <w:color w:val="3C4043"/>
          <w:shd w:val="clear" w:color="auto" w:fill="FFFFFF"/>
          <w:lang w:val="it-IT"/>
        </w:rPr>
        <w:t xml:space="preserve"> spagnoli </w:t>
      </w:r>
      <w:r w:rsidR="00492F92" w:rsidRPr="007D207B">
        <w:rPr>
          <w:rStyle w:val="s2"/>
          <w:rFonts w:ascii="Cambria" w:hAnsi="Cambria"/>
          <w:lang w:val="it-IT"/>
        </w:rPr>
        <w:t>che hanno conseguito finanziamenti europei</w:t>
      </w:r>
      <w:r w:rsidR="0084304C">
        <w:rPr>
          <w:rStyle w:val="s2"/>
          <w:rFonts w:ascii="Cambria" w:hAnsi="Cambria"/>
          <w:lang w:val="it-IT"/>
        </w:rPr>
        <w:t>,</w:t>
      </w:r>
      <w:r w:rsidR="00492F92" w:rsidRPr="007D207B">
        <w:rPr>
          <w:rStyle w:val="s2"/>
          <w:rFonts w:ascii="Cambria" w:hAnsi="Cambria"/>
          <w:lang w:val="it-IT"/>
        </w:rPr>
        <w:t xml:space="preserve"> del </w:t>
      </w:r>
      <w:r w:rsidR="0084304C">
        <w:rPr>
          <w:rStyle w:val="s2"/>
          <w:rFonts w:ascii="Cambria" w:hAnsi="Cambria"/>
          <w:lang w:val="it-IT"/>
        </w:rPr>
        <w:t>M</w:t>
      </w:r>
      <w:r w:rsidR="00492F92" w:rsidRPr="007D207B">
        <w:rPr>
          <w:rStyle w:val="s2"/>
          <w:rFonts w:ascii="Cambria" w:hAnsi="Cambria"/>
          <w:lang w:val="it-IT"/>
        </w:rPr>
        <w:t>inister</w:t>
      </w:r>
      <w:r w:rsidR="0084304C">
        <w:rPr>
          <w:rStyle w:val="s2"/>
          <w:rFonts w:ascii="Cambria" w:hAnsi="Cambria"/>
          <w:lang w:val="it-IT"/>
        </w:rPr>
        <w:t>i</w:t>
      </w:r>
      <w:r w:rsidR="00492F92" w:rsidRPr="007D207B">
        <w:rPr>
          <w:rStyle w:val="s2"/>
          <w:rFonts w:ascii="Cambria" w:hAnsi="Cambria"/>
          <w:lang w:val="it-IT"/>
        </w:rPr>
        <w:t>o spagnolo (I</w:t>
      </w:r>
      <w:r w:rsidR="00492F92" w:rsidRPr="00A53164">
        <w:rPr>
          <w:rStyle w:val="s2"/>
          <w:rFonts w:ascii="Cambria" w:hAnsi="Cambria"/>
          <w:lang w:val="it-IT"/>
        </w:rPr>
        <w:t>+D</w:t>
      </w:r>
      <w:r w:rsidR="0084304C" w:rsidRPr="00A53164">
        <w:rPr>
          <w:rStyle w:val="s2"/>
          <w:rFonts w:ascii="Cambria" w:hAnsi="Cambria"/>
          <w:lang w:val="it-IT"/>
        </w:rPr>
        <w:t>)</w:t>
      </w:r>
      <w:r w:rsidR="00492F92" w:rsidRPr="00A53164">
        <w:rPr>
          <w:rFonts w:ascii="Cambria" w:hAnsi="Cambria" w:cs="Arial"/>
          <w:color w:val="3C4043"/>
          <w:shd w:val="clear" w:color="auto" w:fill="FFFFFF"/>
          <w:lang w:val="it-IT"/>
        </w:rPr>
        <w:t xml:space="preserve"> </w:t>
      </w:r>
      <w:r w:rsidR="0084304C" w:rsidRPr="00A53164">
        <w:rPr>
          <w:rFonts w:ascii="Cambria" w:hAnsi="Cambria" w:cs="Arial"/>
          <w:color w:val="3C4043"/>
          <w:shd w:val="clear" w:color="auto" w:fill="FFFFFF"/>
          <w:lang w:val="it-IT"/>
        </w:rPr>
        <w:t xml:space="preserve">o di istituzioni e fondazioni private o dell’autonomia regionale </w:t>
      </w:r>
      <w:r w:rsidR="000C433D" w:rsidRPr="00A53164">
        <w:rPr>
          <w:rFonts w:ascii="Cambria" w:hAnsi="Cambria" w:cs="Arial"/>
          <w:color w:val="3C4043"/>
          <w:shd w:val="clear" w:color="auto" w:fill="FFFFFF"/>
          <w:lang w:val="it-IT"/>
        </w:rPr>
        <w:t xml:space="preserve">fra i quali il </w:t>
      </w:r>
      <w:r w:rsidR="000C433D" w:rsidRPr="00A53164">
        <w:rPr>
          <w:rStyle w:val="s2"/>
          <w:rFonts w:ascii="Cambria" w:hAnsi="Cambria"/>
          <w:lang w:val="it-IT"/>
        </w:rPr>
        <w:t xml:space="preserve">GRISO dell’Università di Navarra, il progetto Quevedo dell’università di Santiago de Compostela, il Grupo Arenga Universidad de Extremadura, </w:t>
      </w:r>
      <w:r w:rsidR="000C433D" w:rsidRPr="00A53164">
        <w:rPr>
          <w:rFonts w:ascii="Cambria" w:hAnsi="Cambria" w:cs="Arial"/>
          <w:color w:val="3C4043"/>
          <w:shd w:val="clear" w:color="auto" w:fill="FFFFFF"/>
          <w:lang w:val="it-IT"/>
        </w:rPr>
        <w:t>il gruppo SIELAE dell’Università de la Coruña</w:t>
      </w:r>
      <w:r w:rsidR="0084304C" w:rsidRPr="00A53164">
        <w:rPr>
          <w:rFonts w:ascii="Cambria" w:hAnsi="Cambria" w:cs="Arial"/>
          <w:color w:val="3C4043"/>
          <w:shd w:val="clear" w:color="auto" w:fill="FFFFFF"/>
          <w:lang w:val="it-IT"/>
        </w:rPr>
        <w:t>.</w:t>
      </w:r>
      <w:r w:rsidR="00A53164" w:rsidRPr="00A53164">
        <w:rPr>
          <w:rFonts w:ascii="Cambria" w:hAnsi="Cambria" w:cs="Arial"/>
          <w:color w:val="3C4043"/>
          <w:shd w:val="clear" w:color="auto" w:fill="FFFFFF"/>
          <w:lang w:val="it-IT"/>
        </w:rPr>
        <w:t xml:space="preserve"> </w:t>
      </w:r>
      <w:r w:rsidR="00A53164" w:rsidRPr="000E229A">
        <w:rPr>
          <w:rFonts w:ascii="Cambria" w:hAnsi="Cambria" w:cstheme="majorBidi"/>
          <w:color w:val="3C4043"/>
          <w:shd w:val="clear" w:color="auto" w:fill="FFFFFF"/>
          <w:lang w:val="it-IT"/>
        </w:rPr>
        <w:t xml:space="preserve">Inoltre collabora con il CELES </w:t>
      </w:r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Centro de </w:t>
      </w:r>
      <w:proofErr w:type="spellStart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Estudios</w:t>
      </w:r>
      <w:proofErr w:type="spellEnd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de la </w:t>
      </w:r>
      <w:proofErr w:type="spellStart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Literatura</w:t>
      </w:r>
      <w:proofErr w:type="spellEnd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</w:t>
      </w:r>
      <w:proofErr w:type="spellStart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española</w:t>
      </w:r>
      <w:proofErr w:type="spellEnd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de </w:t>
      </w:r>
      <w:proofErr w:type="spellStart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Entre</w:t>
      </w:r>
      <w:proofErr w:type="spellEnd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</w:t>
      </w:r>
      <w:proofErr w:type="spellStart"/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Siglos</w:t>
      </w:r>
      <w:proofErr w:type="spellEnd"/>
      <w:r w:rsid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</w:t>
      </w:r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(</w:t>
      </w:r>
      <w:r w:rsidR="00A53164" w:rsidRPr="000E229A">
        <w:rPr>
          <w:rFonts w:ascii="Cambria" w:hAnsi="Cambria" w:cstheme="majorBidi"/>
          <w:color w:val="5F6368"/>
          <w:shd w:val="clear" w:color="auto" w:fill="FFFFFF"/>
          <w:lang w:val="it-IT"/>
        </w:rPr>
        <w:t>CELES XVII-XVIII</w:t>
      </w:r>
      <w:r w:rsidR="00A53164" w:rsidRPr="000E229A">
        <w:rPr>
          <w:rFonts w:ascii="Cambria" w:hAnsi="Cambria" w:cstheme="majorBidi"/>
          <w:color w:val="4D5156"/>
          <w:shd w:val="clear" w:color="auto" w:fill="FFFFFF"/>
          <w:lang w:val="it-IT"/>
        </w:rPr>
        <w:t>) dell’Università di Poitiers.</w:t>
      </w:r>
      <w:r w:rsidR="000E229A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</w:t>
      </w:r>
    </w:p>
    <w:p w14:paraId="77E49B35" w14:textId="5837162B" w:rsidR="00A53164" w:rsidRDefault="000E229A" w:rsidP="002D1A52">
      <w:pPr>
        <w:spacing w:line="360" w:lineRule="auto"/>
        <w:jc w:val="both"/>
        <w:rPr>
          <w:rFonts w:ascii="Cambria" w:hAnsi="Cambria" w:cstheme="majorBidi"/>
          <w:color w:val="4D5156"/>
          <w:shd w:val="clear" w:color="auto" w:fill="FFFFFF"/>
          <w:lang w:val="it-IT"/>
        </w:rPr>
      </w:pPr>
      <w:r>
        <w:rPr>
          <w:rFonts w:ascii="Cambria" w:hAnsi="Cambria" w:cstheme="majorBidi"/>
          <w:color w:val="4D5156"/>
          <w:shd w:val="clear" w:color="auto" w:fill="FFFFFF"/>
          <w:lang w:val="it-IT"/>
        </w:rPr>
        <w:t>D</w:t>
      </w:r>
      <w:r w:rsidR="00814AA1">
        <w:rPr>
          <w:rFonts w:ascii="Cambria" w:hAnsi="Cambria" w:cstheme="majorBidi"/>
          <w:color w:val="4D5156"/>
          <w:shd w:val="clear" w:color="auto" w:fill="FFFFFF"/>
          <w:lang w:val="it-IT"/>
        </w:rPr>
        <w:t>al 2021 d</w:t>
      </w:r>
      <w:r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irige, con Luigi Contadini, il Centro studi sul settecento spagnolo (LILEC -Università di Bologna) </w:t>
      </w:r>
      <w:hyperlink r:id="rId8" w:history="1">
        <w:r w:rsidR="00B17E39" w:rsidRPr="00F45988">
          <w:rPr>
            <w:rStyle w:val="Hipervnculo"/>
            <w:rFonts w:ascii="Cambria" w:hAnsi="Cambria" w:cstheme="majorBidi"/>
            <w:shd w:val="clear" w:color="auto" w:fill="FFFFFF"/>
            <w:lang w:val="it-IT"/>
          </w:rPr>
          <w:t>https://site.unibo.it/csss/it</w:t>
        </w:r>
      </w:hyperlink>
      <w:r w:rsidR="00B17E39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 </w:t>
      </w:r>
      <w:r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e il Centro </w:t>
      </w:r>
      <w:r w:rsidR="00814AA1">
        <w:rPr>
          <w:rFonts w:ascii="Cambria" w:hAnsi="Cambria" w:cstheme="majorBidi"/>
          <w:color w:val="4D5156"/>
          <w:shd w:val="clear" w:color="auto" w:fill="FFFFFF"/>
          <w:lang w:val="it-IT"/>
        </w:rPr>
        <w:t xml:space="preserve">interuniversitario ITIBER </w:t>
      </w:r>
      <w:r w:rsidR="00814AA1">
        <w:rPr>
          <w:rFonts w:ascii="Cambria" w:hAnsi="Cambria" w:cstheme="majorBidi"/>
          <w:color w:val="4D5156"/>
          <w:shd w:val="clear" w:color="auto" w:fill="FFFFFF"/>
          <w:lang w:val="it-IT"/>
        </w:rPr>
        <w:lastRenderedPageBreak/>
        <w:t xml:space="preserve">sulle relazioni letterarie fra Italia e Penisola iberica, che riunisce studiosi di 13 università </w:t>
      </w:r>
      <w:hyperlink r:id="rId9" w:history="1">
        <w:r w:rsidR="00814AA1" w:rsidRPr="00F45988">
          <w:rPr>
            <w:rStyle w:val="Hipervnculo"/>
            <w:rFonts w:ascii="Cambria" w:hAnsi="Cambria" w:cstheme="majorBidi"/>
            <w:shd w:val="clear" w:color="auto" w:fill="FFFFFF"/>
            <w:lang w:val="it-IT"/>
          </w:rPr>
          <w:t>www.itiber.it</w:t>
        </w:r>
      </w:hyperlink>
    </w:p>
    <w:p w14:paraId="4937360E" w14:textId="4210CE6D" w:rsidR="0046600F" w:rsidRPr="00F61AAC" w:rsidRDefault="00CA68E5" w:rsidP="00395699">
      <w:pPr>
        <w:adjustRightInd w:val="0"/>
        <w:spacing w:line="360" w:lineRule="auto"/>
        <w:jc w:val="both"/>
        <w:rPr>
          <w:rStyle w:val="s2"/>
          <w:lang w:val="it-IT"/>
        </w:rPr>
      </w:pPr>
      <w:r w:rsidRPr="000E229A">
        <w:rPr>
          <w:rFonts w:ascii="Cambria" w:hAnsi="Cambria" w:cs="Arial"/>
          <w:color w:val="3C4043"/>
          <w:shd w:val="clear" w:color="auto" w:fill="FFFFFF"/>
          <w:lang w:val="it-IT"/>
        </w:rPr>
        <w:t>Ha organizzat</w:t>
      </w:r>
      <w:r w:rsidR="0084304C" w:rsidRPr="000E229A">
        <w:rPr>
          <w:rFonts w:ascii="Cambria" w:hAnsi="Cambria" w:cs="Arial"/>
          <w:color w:val="3C4043"/>
          <w:shd w:val="clear" w:color="auto" w:fill="FFFFFF"/>
          <w:lang w:val="it-IT"/>
        </w:rPr>
        <w:t xml:space="preserve">o </w:t>
      </w:r>
      <w:r w:rsidRPr="000E229A">
        <w:rPr>
          <w:rFonts w:ascii="Cambria" w:hAnsi="Cambria" w:cs="Arial"/>
          <w:color w:val="3C4043"/>
          <w:shd w:val="clear" w:color="auto" w:fill="FFFFFF"/>
          <w:lang w:val="it-IT"/>
        </w:rPr>
        <w:t>vari convegni internazionali</w:t>
      </w:r>
      <w:r w:rsidR="002D1A52">
        <w:rPr>
          <w:rFonts w:ascii="Cambria" w:hAnsi="Cambria" w:cs="Arial"/>
          <w:color w:val="3C4043"/>
          <w:shd w:val="clear" w:color="auto" w:fill="FFFFFF"/>
          <w:lang w:val="it-IT"/>
        </w:rPr>
        <w:t>:</w:t>
      </w:r>
      <w:r w:rsidR="0084304C" w:rsidRPr="000E229A">
        <w:rPr>
          <w:rFonts w:ascii="Cambria" w:hAnsi="Cambria" w:cs="Arial"/>
          <w:color w:val="3C4043"/>
          <w:shd w:val="clear" w:color="auto" w:fill="FFFFFF"/>
          <w:lang w:val="it-IT"/>
        </w:rPr>
        <w:t xml:space="preserve"> </w:t>
      </w:r>
      <w:r w:rsidR="005B290C" w:rsidRPr="000E229A">
        <w:rPr>
          <w:rFonts w:ascii="Cambria" w:hAnsi="Cambria" w:cs="Arial"/>
          <w:color w:val="3C4043"/>
          <w:shd w:val="clear" w:color="auto" w:fill="FFFFFF"/>
          <w:lang w:val="it-IT"/>
        </w:rPr>
        <w:t>«</w:t>
      </w:r>
      <w:r w:rsidRPr="000E229A">
        <w:rPr>
          <w:rStyle w:val="s2"/>
          <w:rFonts w:ascii="Cambria" w:hAnsi="Cambria"/>
          <w:lang w:val="it-IT"/>
        </w:rPr>
        <w:t>Teatri</w:t>
      </w:r>
      <w:r w:rsidRPr="000E229A">
        <w:rPr>
          <w:rStyle w:val="apple-converted-space"/>
          <w:rFonts w:ascii="Cambria" w:hAnsi="Cambria"/>
          <w:lang w:val="it-IT"/>
        </w:rPr>
        <w:t> </w:t>
      </w:r>
      <w:r w:rsidRPr="000E229A">
        <w:rPr>
          <w:rStyle w:val="s2"/>
          <w:rFonts w:ascii="Cambria" w:hAnsi="Cambria"/>
          <w:lang w:val="it-IT"/>
        </w:rPr>
        <w:t>del</w:t>
      </w:r>
      <w:r w:rsidRPr="000E229A">
        <w:rPr>
          <w:rStyle w:val="apple-converted-space"/>
          <w:rFonts w:ascii="Cambria" w:hAnsi="Cambria"/>
          <w:lang w:val="it-IT"/>
        </w:rPr>
        <w:t> </w:t>
      </w:r>
      <w:r w:rsidRPr="000E229A">
        <w:rPr>
          <w:rStyle w:val="s2"/>
          <w:rFonts w:ascii="Cambria" w:hAnsi="Cambria"/>
          <w:lang w:val="it-IT"/>
        </w:rPr>
        <w:t>Mediterraneo</w:t>
      </w:r>
      <w:r w:rsidR="005B290C" w:rsidRPr="000E229A">
        <w:rPr>
          <w:rStyle w:val="s2"/>
          <w:rFonts w:ascii="Cambria" w:hAnsi="Cambria"/>
          <w:lang w:val="it-IT"/>
        </w:rPr>
        <w:t>»</w:t>
      </w:r>
      <w:r w:rsidRPr="000E229A">
        <w:rPr>
          <w:rStyle w:val="s2"/>
          <w:rFonts w:ascii="Cambria" w:hAnsi="Cambria"/>
          <w:lang w:val="it-IT"/>
        </w:rPr>
        <w:t xml:space="preserve">, </w:t>
      </w:r>
      <w:proofErr w:type="gramStart"/>
      <w:r w:rsidRPr="000E229A">
        <w:rPr>
          <w:rStyle w:val="s2"/>
          <w:rFonts w:ascii="Cambria" w:hAnsi="Cambria"/>
          <w:lang w:val="it-IT"/>
        </w:rPr>
        <w:t>2004</w:t>
      </w:r>
      <w:r w:rsidR="0046600F" w:rsidRPr="000E229A">
        <w:rPr>
          <w:rStyle w:val="s2"/>
          <w:rFonts w:ascii="Cambria" w:hAnsi="Cambria"/>
          <w:lang w:val="it-IT"/>
        </w:rPr>
        <w:t xml:space="preserve">; </w:t>
      </w:r>
      <w:r w:rsidRPr="000E229A">
        <w:rPr>
          <w:rStyle w:val="apple-converted-space"/>
          <w:rFonts w:ascii="Cambria" w:hAnsi="Cambria"/>
          <w:lang w:val="it-IT"/>
        </w:rPr>
        <w:t> </w:t>
      </w:r>
      <w:r w:rsidR="005B290C" w:rsidRPr="000E229A">
        <w:rPr>
          <w:rStyle w:val="apple-converted-space"/>
          <w:rFonts w:ascii="Cambria" w:hAnsi="Cambria"/>
          <w:lang w:val="it-IT"/>
        </w:rPr>
        <w:t>«</w:t>
      </w:r>
      <w:proofErr w:type="gramEnd"/>
      <w:r w:rsidRPr="000E229A">
        <w:rPr>
          <w:rStyle w:val="s2"/>
          <w:rFonts w:ascii="Cambria" w:hAnsi="Cambria"/>
          <w:lang w:val="it-IT"/>
        </w:rPr>
        <w:t>Narrazione</w:t>
      </w:r>
      <w:r w:rsidRPr="000E229A">
        <w:rPr>
          <w:rStyle w:val="apple-converted-space"/>
          <w:rFonts w:ascii="Cambria" w:hAnsi="Cambria"/>
          <w:lang w:val="it-IT"/>
        </w:rPr>
        <w:t> </w:t>
      </w:r>
      <w:r w:rsidRPr="000E229A">
        <w:rPr>
          <w:rStyle w:val="s2"/>
          <w:rFonts w:ascii="Cambria" w:hAnsi="Cambria"/>
          <w:lang w:val="it-IT"/>
        </w:rPr>
        <w:t>e</w:t>
      </w:r>
      <w:r w:rsidRPr="000E229A">
        <w:rPr>
          <w:rStyle w:val="apple-converted-space"/>
          <w:rFonts w:ascii="Cambria" w:hAnsi="Cambria"/>
          <w:lang w:val="it-IT"/>
        </w:rPr>
        <w:t> </w:t>
      </w:r>
      <w:r w:rsidRPr="000E229A">
        <w:rPr>
          <w:rStyle w:val="s2"/>
          <w:rFonts w:ascii="Cambria" w:hAnsi="Cambria"/>
          <w:lang w:val="it-IT"/>
        </w:rPr>
        <w:t>storia</w:t>
      </w:r>
      <w:r w:rsidR="005B290C" w:rsidRPr="000E229A">
        <w:rPr>
          <w:rStyle w:val="s2"/>
          <w:rFonts w:ascii="Cambria" w:hAnsi="Cambria"/>
          <w:lang w:val="it-IT"/>
        </w:rPr>
        <w:t>»</w:t>
      </w:r>
      <w:r w:rsidRPr="000E229A">
        <w:rPr>
          <w:rStyle w:val="s2"/>
          <w:rFonts w:ascii="Cambria" w:hAnsi="Cambria"/>
          <w:lang w:val="it-IT"/>
        </w:rPr>
        <w:t>, 2007</w:t>
      </w:r>
      <w:r w:rsidR="0046600F" w:rsidRPr="000E229A">
        <w:rPr>
          <w:rStyle w:val="s2"/>
          <w:rFonts w:ascii="Cambria" w:hAnsi="Cambria"/>
          <w:lang w:val="it-IT"/>
        </w:rPr>
        <w:t>;</w:t>
      </w:r>
      <w:r w:rsidR="0046600F" w:rsidRPr="000E229A">
        <w:rPr>
          <w:rStyle w:val="apple-converted-space"/>
          <w:rFonts w:ascii="Cambria" w:hAnsi="Cambria"/>
          <w:lang w:val="it-IT"/>
        </w:rPr>
        <w:t xml:space="preserve"> </w:t>
      </w:r>
      <w:r w:rsidR="005B290C" w:rsidRPr="000E229A">
        <w:rPr>
          <w:rStyle w:val="apple-converted-space"/>
          <w:rFonts w:ascii="Cambria" w:hAnsi="Cambria"/>
          <w:lang w:val="it-IT"/>
        </w:rPr>
        <w:t>«</w:t>
      </w:r>
      <w:r w:rsidRPr="000E229A">
        <w:rPr>
          <w:rStyle w:val="s2"/>
          <w:rFonts w:ascii="Cambria" w:hAnsi="Cambria"/>
          <w:lang w:val="it-IT"/>
        </w:rPr>
        <w:t>Il</w:t>
      </w:r>
      <w:r w:rsidRPr="000E229A">
        <w:rPr>
          <w:rStyle w:val="apple-converted-space"/>
          <w:rFonts w:ascii="Cambria" w:hAnsi="Cambria"/>
          <w:lang w:val="it-IT"/>
        </w:rPr>
        <w:t> </w:t>
      </w:r>
      <w:r w:rsidRPr="000E229A">
        <w:rPr>
          <w:rStyle w:val="s2"/>
          <w:rFonts w:ascii="Cambria" w:hAnsi="Cambria"/>
          <w:lang w:val="it-IT"/>
        </w:rPr>
        <w:t>Prisma di Proteo</w:t>
      </w:r>
      <w:r w:rsidR="005B290C" w:rsidRPr="000E229A">
        <w:rPr>
          <w:rStyle w:val="s2"/>
          <w:rFonts w:ascii="Cambria" w:hAnsi="Cambria"/>
          <w:lang w:val="it-IT"/>
        </w:rPr>
        <w:t>»,</w:t>
      </w:r>
      <w:r w:rsidRPr="000E229A">
        <w:rPr>
          <w:rStyle w:val="s2"/>
          <w:rFonts w:ascii="Cambria" w:hAnsi="Cambria"/>
          <w:lang w:val="it-IT"/>
        </w:rPr>
        <w:t xml:space="preserve"> 2011 e </w:t>
      </w:r>
      <w:r w:rsidR="00492F92" w:rsidRPr="000E229A">
        <w:rPr>
          <w:rStyle w:val="s2"/>
          <w:rFonts w:ascii="Cambria" w:hAnsi="Cambria"/>
          <w:lang w:val="it-IT"/>
        </w:rPr>
        <w:t xml:space="preserve">il convegno triennale della </w:t>
      </w:r>
      <w:proofErr w:type="spellStart"/>
      <w:r w:rsidR="00492F92" w:rsidRPr="000E229A">
        <w:rPr>
          <w:rStyle w:val="s2"/>
          <w:rFonts w:ascii="Cambria" w:hAnsi="Cambria"/>
          <w:lang w:val="it-IT"/>
        </w:rPr>
        <w:t>Sociedad</w:t>
      </w:r>
      <w:proofErr w:type="spellEnd"/>
      <w:r w:rsidR="00492F92"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="00492F92" w:rsidRPr="000E229A">
        <w:rPr>
          <w:rStyle w:val="s2"/>
          <w:rFonts w:ascii="Cambria" w:hAnsi="Cambria"/>
          <w:lang w:val="it-IT"/>
        </w:rPr>
        <w:t>Internacional</w:t>
      </w:r>
      <w:proofErr w:type="spellEnd"/>
      <w:r w:rsidR="00492F92"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="00492F92" w:rsidRPr="000E229A">
        <w:rPr>
          <w:rStyle w:val="s2"/>
          <w:rFonts w:ascii="Cambria" w:hAnsi="Cambria"/>
          <w:lang w:val="it-IT"/>
        </w:rPr>
        <w:t>Relaciones</w:t>
      </w:r>
      <w:proofErr w:type="spellEnd"/>
      <w:r w:rsidR="00492F92" w:rsidRPr="000E229A">
        <w:rPr>
          <w:rStyle w:val="s2"/>
          <w:rFonts w:ascii="Cambria" w:hAnsi="Cambria"/>
          <w:lang w:val="it-IT"/>
        </w:rPr>
        <w:t xml:space="preserve"> de </w:t>
      </w:r>
      <w:proofErr w:type="spellStart"/>
      <w:r w:rsidR="00492F92" w:rsidRPr="000E229A">
        <w:rPr>
          <w:rStyle w:val="s2"/>
          <w:rFonts w:ascii="Cambria" w:hAnsi="Cambria"/>
          <w:lang w:val="it-IT"/>
        </w:rPr>
        <w:t>Sucesos</w:t>
      </w:r>
      <w:proofErr w:type="spellEnd"/>
      <w:r w:rsidR="004D05BF" w:rsidRPr="000E229A">
        <w:rPr>
          <w:rStyle w:val="s2"/>
          <w:rFonts w:ascii="Cambria" w:hAnsi="Cambria"/>
          <w:lang w:val="it-IT"/>
        </w:rPr>
        <w:t xml:space="preserve"> (SIERS)</w:t>
      </w:r>
      <w:r w:rsidR="00492F92" w:rsidRPr="000E229A">
        <w:rPr>
          <w:rStyle w:val="s2"/>
          <w:rFonts w:ascii="Cambria" w:hAnsi="Cambria"/>
          <w:lang w:val="it-IT"/>
        </w:rPr>
        <w:t xml:space="preserve">, </w:t>
      </w:r>
      <w:r w:rsidR="005B290C" w:rsidRPr="000E229A">
        <w:rPr>
          <w:rStyle w:val="s2"/>
          <w:rFonts w:ascii="Cambria" w:hAnsi="Cambria"/>
          <w:lang w:val="it-IT"/>
        </w:rPr>
        <w:t>«</w:t>
      </w:r>
      <w:r w:rsidRPr="000E229A">
        <w:rPr>
          <w:rStyle w:val="s2"/>
          <w:rFonts w:ascii="Cambria" w:hAnsi="Cambria"/>
          <w:lang w:val="it-IT"/>
        </w:rPr>
        <w:t xml:space="preserve">La </w:t>
      </w:r>
      <w:proofErr w:type="spellStart"/>
      <w:r w:rsidRPr="000E229A">
        <w:rPr>
          <w:rStyle w:val="s2"/>
          <w:rFonts w:ascii="Cambria" w:hAnsi="Cambria"/>
          <w:lang w:val="it-IT"/>
        </w:rPr>
        <w:t>invención</w:t>
      </w:r>
      <w:proofErr w:type="spellEnd"/>
      <w:r w:rsidRPr="000E229A">
        <w:rPr>
          <w:rStyle w:val="s2"/>
          <w:rFonts w:ascii="Cambria" w:hAnsi="Cambria"/>
          <w:lang w:val="it-IT"/>
        </w:rPr>
        <w:t xml:space="preserve"> de </w:t>
      </w:r>
      <w:proofErr w:type="spellStart"/>
      <w:r w:rsidRPr="000E229A">
        <w:rPr>
          <w:rStyle w:val="s2"/>
          <w:rFonts w:ascii="Cambria" w:hAnsi="Cambria"/>
          <w:lang w:val="it-IT"/>
        </w:rPr>
        <w:t>las</w:t>
      </w:r>
      <w:proofErr w:type="spellEnd"/>
      <w:r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Pr="000E229A">
        <w:rPr>
          <w:rStyle w:val="s2"/>
          <w:rFonts w:ascii="Cambria" w:hAnsi="Cambria"/>
          <w:lang w:val="it-IT"/>
        </w:rPr>
        <w:t>noticias</w:t>
      </w:r>
      <w:proofErr w:type="spellEnd"/>
      <w:r w:rsidR="005B290C" w:rsidRPr="000E229A">
        <w:rPr>
          <w:rStyle w:val="s2"/>
          <w:rFonts w:ascii="Cambria" w:hAnsi="Cambria"/>
          <w:lang w:val="it-IT"/>
        </w:rPr>
        <w:t>»</w:t>
      </w:r>
      <w:r w:rsidR="00492F92" w:rsidRPr="000E229A">
        <w:rPr>
          <w:rStyle w:val="s2"/>
          <w:rFonts w:ascii="Cambria" w:hAnsi="Cambria"/>
          <w:lang w:val="it-IT"/>
        </w:rPr>
        <w:t xml:space="preserve">, </w:t>
      </w:r>
      <w:r w:rsidRPr="000E229A">
        <w:rPr>
          <w:rStyle w:val="s2"/>
          <w:rFonts w:ascii="Cambria" w:hAnsi="Cambria"/>
          <w:lang w:val="it-IT"/>
        </w:rPr>
        <w:t xml:space="preserve"> 2016 e </w:t>
      </w:r>
      <w:r w:rsidR="005B290C" w:rsidRPr="000E229A">
        <w:rPr>
          <w:rStyle w:val="s2"/>
          <w:rFonts w:ascii="Cambria" w:hAnsi="Cambria"/>
          <w:lang w:val="it-IT"/>
        </w:rPr>
        <w:t>«</w:t>
      </w:r>
      <w:proofErr w:type="spellStart"/>
      <w:r w:rsidRPr="000E229A">
        <w:rPr>
          <w:rStyle w:val="s2"/>
          <w:rFonts w:ascii="Cambria" w:hAnsi="Cambria"/>
          <w:lang w:val="it-IT"/>
        </w:rPr>
        <w:t>Malas</w:t>
      </w:r>
      <w:proofErr w:type="spellEnd"/>
      <w:r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Pr="000E229A">
        <w:rPr>
          <w:rStyle w:val="s2"/>
          <w:rFonts w:ascii="Cambria" w:hAnsi="Cambria"/>
          <w:lang w:val="it-IT"/>
        </w:rPr>
        <w:t>noticias</w:t>
      </w:r>
      <w:proofErr w:type="spellEnd"/>
      <w:r w:rsidRPr="000E229A">
        <w:rPr>
          <w:rStyle w:val="s2"/>
          <w:rFonts w:ascii="Cambria" w:hAnsi="Cambria"/>
          <w:lang w:val="it-IT"/>
        </w:rPr>
        <w:t xml:space="preserve"> y </w:t>
      </w:r>
      <w:proofErr w:type="spellStart"/>
      <w:r w:rsidRPr="000E229A">
        <w:rPr>
          <w:rStyle w:val="s2"/>
          <w:rFonts w:ascii="Cambria" w:hAnsi="Cambria"/>
          <w:lang w:val="it-IT"/>
        </w:rPr>
        <w:t>noticias</w:t>
      </w:r>
      <w:proofErr w:type="spellEnd"/>
      <w:r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Pr="000E229A">
        <w:rPr>
          <w:rStyle w:val="s2"/>
          <w:rFonts w:ascii="Cambria" w:hAnsi="Cambria"/>
          <w:lang w:val="it-IT"/>
        </w:rPr>
        <w:t>falsas</w:t>
      </w:r>
      <w:proofErr w:type="spellEnd"/>
      <w:r w:rsidR="005B290C" w:rsidRPr="000E229A">
        <w:rPr>
          <w:rStyle w:val="s2"/>
          <w:rFonts w:ascii="Cambria" w:hAnsi="Cambria"/>
          <w:lang w:val="it-IT"/>
        </w:rPr>
        <w:t>»</w:t>
      </w:r>
      <w:r w:rsidR="000C433D" w:rsidRPr="000E229A">
        <w:rPr>
          <w:rStyle w:val="s2"/>
          <w:rFonts w:ascii="Cambria" w:hAnsi="Cambria"/>
          <w:lang w:val="it-IT"/>
        </w:rPr>
        <w:t>,</w:t>
      </w:r>
      <w:r w:rsidRPr="000E229A">
        <w:rPr>
          <w:rStyle w:val="s2"/>
          <w:rFonts w:ascii="Cambria" w:hAnsi="Cambria"/>
          <w:lang w:val="it-IT"/>
        </w:rPr>
        <w:t xml:space="preserve"> 2019</w:t>
      </w:r>
      <w:r w:rsidR="009105A4">
        <w:rPr>
          <w:rStyle w:val="s2"/>
          <w:rFonts w:ascii="Cambria" w:hAnsi="Cambria"/>
          <w:lang w:val="it-IT"/>
        </w:rPr>
        <w:t xml:space="preserve">; </w:t>
      </w:r>
      <w:proofErr w:type="spellStart"/>
      <w:r w:rsidR="009105A4">
        <w:rPr>
          <w:rStyle w:val="s2"/>
          <w:rFonts w:ascii="Cambria" w:hAnsi="Cambria"/>
          <w:lang w:val="it-IT"/>
        </w:rPr>
        <w:t>Homenaje</w:t>
      </w:r>
      <w:proofErr w:type="spellEnd"/>
      <w:r w:rsidR="009105A4">
        <w:rPr>
          <w:rStyle w:val="s2"/>
          <w:rFonts w:ascii="Cambria" w:hAnsi="Cambria"/>
          <w:lang w:val="it-IT"/>
        </w:rPr>
        <w:t xml:space="preserve"> italiano a Emilia Pardo </w:t>
      </w:r>
      <w:proofErr w:type="spellStart"/>
      <w:r w:rsidR="009105A4">
        <w:rPr>
          <w:rStyle w:val="s2"/>
          <w:rFonts w:ascii="Cambria" w:hAnsi="Cambria"/>
          <w:lang w:val="it-IT"/>
        </w:rPr>
        <w:t>Bazán</w:t>
      </w:r>
      <w:proofErr w:type="spellEnd"/>
      <w:r w:rsidR="009105A4">
        <w:rPr>
          <w:rStyle w:val="s2"/>
          <w:rFonts w:ascii="Cambria" w:hAnsi="Cambria"/>
          <w:lang w:val="it-IT"/>
        </w:rPr>
        <w:t xml:space="preserve"> en su Centenario</w:t>
      </w:r>
      <w:r w:rsidR="000C433D" w:rsidRPr="000E229A">
        <w:rPr>
          <w:rStyle w:val="s2"/>
          <w:rFonts w:ascii="Cambria" w:hAnsi="Cambria"/>
          <w:lang w:val="it-IT"/>
        </w:rPr>
        <w:t>.</w:t>
      </w:r>
      <w:r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="009105A4">
        <w:rPr>
          <w:rStyle w:val="s2"/>
          <w:rFonts w:ascii="Cambria" w:hAnsi="Cambria"/>
          <w:lang w:val="it-IT"/>
        </w:rPr>
        <w:t>Jornada</w:t>
      </w:r>
      <w:proofErr w:type="spellEnd"/>
      <w:r w:rsidR="009105A4">
        <w:rPr>
          <w:rStyle w:val="s2"/>
          <w:rFonts w:ascii="Cambria" w:hAnsi="Cambria"/>
          <w:lang w:val="it-IT"/>
        </w:rPr>
        <w:t xml:space="preserve"> </w:t>
      </w:r>
      <w:proofErr w:type="spellStart"/>
      <w:r w:rsidR="009105A4">
        <w:rPr>
          <w:rStyle w:val="s2"/>
          <w:rFonts w:ascii="Cambria" w:hAnsi="Cambria"/>
          <w:lang w:val="it-IT"/>
        </w:rPr>
        <w:t>internacional</w:t>
      </w:r>
      <w:proofErr w:type="spellEnd"/>
      <w:r w:rsidR="009105A4">
        <w:rPr>
          <w:rStyle w:val="s2"/>
          <w:rFonts w:ascii="Cambria" w:hAnsi="Cambria"/>
          <w:lang w:val="it-IT"/>
        </w:rPr>
        <w:t xml:space="preserve"> de </w:t>
      </w:r>
      <w:proofErr w:type="spellStart"/>
      <w:r w:rsidR="009105A4">
        <w:rPr>
          <w:rStyle w:val="s2"/>
          <w:rFonts w:ascii="Cambria" w:hAnsi="Cambria"/>
          <w:lang w:val="it-IT"/>
        </w:rPr>
        <w:t>estudios</w:t>
      </w:r>
      <w:proofErr w:type="spellEnd"/>
      <w:r w:rsidR="009105A4">
        <w:rPr>
          <w:rStyle w:val="s2"/>
          <w:rFonts w:ascii="Cambria" w:hAnsi="Cambria"/>
          <w:lang w:val="it-IT"/>
        </w:rPr>
        <w:t>, 2021.</w:t>
      </w:r>
      <w:bookmarkStart w:id="0" w:name="_GoBack"/>
      <w:bookmarkEnd w:id="0"/>
      <w:r w:rsidR="000C433D" w:rsidRPr="000E229A">
        <w:rPr>
          <w:rStyle w:val="s2"/>
          <w:rFonts w:ascii="Cambria" w:hAnsi="Cambria"/>
          <w:lang w:val="it-IT"/>
        </w:rPr>
        <w:t xml:space="preserve"> </w:t>
      </w:r>
      <w:proofErr w:type="spellStart"/>
      <w:r w:rsidR="00492F92" w:rsidRPr="007409BF">
        <w:rPr>
          <w:rStyle w:val="s2"/>
          <w:rFonts w:ascii="Cambria" w:hAnsi="Cambria"/>
          <w:lang w:val="it-IT"/>
        </w:rPr>
        <w:t>È</w:t>
      </w:r>
      <w:proofErr w:type="spellEnd"/>
      <w:r w:rsidR="00492F92" w:rsidRPr="007409BF">
        <w:rPr>
          <w:rStyle w:val="s2"/>
          <w:rFonts w:ascii="Cambria" w:hAnsi="Cambria"/>
          <w:lang w:val="it-IT"/>
        </w:rPr>
        <w:t xml:space="preserve"> membro dalla sua fondazione </w:t>
      </w:r>
      <w:proofErr w:type="gramStart"/>
      <w:r w:rsidR="00492F92" w:rsidRPr="007409BF">
        <w:rPr>
          <w:rStyle w:val="s2"/>
          <w:rFonts w:ascii="Cambria" w:hAnsi="Cambria"/>
          <w:lang w:val="it-IT"/>
        </w:rPr>
        <w:t>dell’</w:t>
      </w:r>
      <w:r w:rsidRPr="007409BF">
        <w:rPr>
          <w:rStyle w:val="apple-converted-space"/>
          <w:rFonts w:ascii="Cambria" w:hAnsi="Cambria"/>
          <w:lang w:val="it-IT"/>
        </w:rPr>
        <w:t> 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Instituto</w:t>
      </w:r>
      <w:proofErr w:type="spellEnd"/>
      <w:proofErr w:type="gramEnd"/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de 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Estudios</w:t>
      </w:r>
      <w:proofErr w:type="spellEnd"/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Hispánicos</w:t>
      </w:r>
      <w:proofErr w:type="spellEnd"/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en la 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Modernidad</w:t>
      </w:r>
      <w:proofErr w:type="spellEnd"/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(IEHM</w:t>
      </w:r>
      <w:r w:rsidR="00395699"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</w:t>
      </w:r>
      <w:hyperlink r:id="rId10" w:history="1">
        <w:r w:rsidR="00395699" w:rsidRPr="007409BF">
          <w:rPr>
            <w:rStyle w:val="Hipervnculo"/>
            <w:lang w:val="it-IT"/>
          </w:rPr>
          <w:t>https://iehm.uib.es/</w:t>
        </w:r>
      </w:hyperlink>
      <w:r w:rsidRPr="007409BF">
        <w:rPr>
          <w:rStyle w:val="s5"/>
          <w:rFonts w:ascii="Cambria" w:hAnsi="Cambria"/>
          <w:shd w:val="clear" w:color="auto" w:fill="FFFFFF"/>
          <w:lang w:val="it-IT"/>
        </w:rPr>
        <w:t>)</w:t>
      </w:r>
      <w:r w:rsidRPr="007409BF">
        <w:rPr>
          <w:rStyle w:val="apple-converted-space"/>
          <w:rFonts w:ascii="Cambria" w:hAnsi="Cambria"/>
          <w:shd w:val="clear" w:color="auto" w:fill="FFFFFF"/>
          <w:lang w:val="it-IT"/>
        </w:rPr>
        <w:t> </w:t>
      </w:r>
      <w:r w:rsidRPr="007409BF">
        <w:rPr>
          <w:rStyle w:val="s5"/>
          <w:rFonts w:ascii="Cambria" w:hAnsi="Cambria"/>
          <w:shd w:val="clear" w:color="auto" w:fill="FFFFFF"/>
          <w:lang w:val="it-IT"/>
        </w:rPr>
        <w:t>dell’Univ.</w:t>
      </w:r>
      <w:r w:rsidRPr="007409BF">
        <w:rPr>
          <w:rStyle w:val="apple-converted-space"/>
          <w:rFonts w:ascii="Cambria" w:hAnsi="Cambria"/>
          <w:shd w:val="clear" w:color="auto" w:fill="FFFFFF"/>
          <w:lang w:val="it-IT"/>
        </w:rPr>
        <w:t> </w:t>
      </w:r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de 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las</w:t>
      </w:r>
      <w:proofErr w:type="spellEnd"/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Isles</w:t>
      </w:r>
      <w:proofErr w:type="spellEnd"/>
      <w:r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</w:t>
      </w:r>
      <w:proofErr w:type="spellStart"/>
      <w:r w:rsidRPr="007409BF">
        <w:rPr>
          <w:rStyle w:val="s5"/>
          <w:rFonts w:ascii="Cambria" w:hAnsi="Cambria"/>
          <w:shd w:val="clear" w:color="auto" w:fill="FFFFFF"/>
          <w:lang w:val="it-IT"/>
        </w:rPr>
        <w:t>Baleares</w:t>
      </w:r>
      <w:proofErr w:type="spellEnd"/>
      <w:r w:rsidR="004D05BF" w:rsidRPr="007409BF">
        <w:rPr>
          <w:rStyle w:val="s5"/>
          <w:rFonts w:ascii="Cambria" w:hAnsi="Cambria"/>
          <w:shd w:val="clear" w:color="auto" w:fill="FFFFFF"/>
          <w:lang w:val="it-IT"/>
        </w:rPr>
        <w:t xml:space="preserve"> e </w:t>
      </w:r>
      <w:r w:rsidR="000C433D" w:rsidRPr="007409BF">
        <w:rPr>
          <w:rStyle w:val="s2"/>
          <w:rFonts w:ascii="Cambria" w:hAnsi="Cambria"/>
          <w:lang w:val="it-IT"/>
        </w:rPr>
        <w:t xml:space="preserve">del comitato scientifico delle </w:t>
      </w:r>
      <w:proofErr w:type="gramStart"/>
      <w:r w:rsidR="000C433D" w:rsidRPr="007409BF">
        <w:rPr>
          <w:rStyle w:val="s2"/>
          <w:rFonts w:ascii="Cambria" w:hAnsi="Cambria"/>
          <w:lang w:val="it-IT"/>
        </w:rPr>
        <w:t xml:space="preserve">riviste </w:t>
      </w:r>
      <w:r w:rsidR="00D44C59" w:rsidRPr="007409BF">
        <w:rPr>
          <w:rStyle w:val="s2"/>
          <w:rFonts w:ascii="Cambria" w:hAnsi="Cambria"/>
          <w:lang w:val="it-IT"/>
        </w:rPr>
        <w:t>”</w:t>
      </w:r>
      <w:r w:rsidRPr="007409BF">
        <w:rPr>
          <w:rStyle w:val="s2"/>
          <w:rFonts w:ascii="Cambria" w:hAnsi="Cambria"/>
          <w:lang w:val="it-IT"/>
        </w:rPr>
        <w:t>La</w:t>
      </w:r>
      <w:proofErr w:type="gramEnd"/>
      <w:r w:rsidRPr="007409BF">
        <w:rPr>
          <w:rStyle w:val="s2"/>
          <w:rFonts w:ascii="Cambria" w:hAnsi="Cambria"/>
          <w:lang w:val="it-IT"/>
        </w:rPr>
        <w:t xml:space="preserve"> </w:t>
      </w:r>
      <w:proofErr w:type="spellStart"/>
      <w:r w:rsidRPr="007409BF">
        <w:rPr>
          <w:rStyle w:val="s2"/>
          <w:rFonts w:ascii="Cambria" w:hAnsi="Cambria"/>
          <w:lang w:val="it-IT"/>
        </w:rPr>
        <w:t>Perinola</w:t>
      </w:r>
      <w:proofErr w:type="spellEnd"/>
      <w:r w:rsidRPr="007409BF">
        <w:rPr>
          <w:rStyle w:val="s2"/>
          <w:rFonts w:ascii="Cambria" w:hAnsi="Cambria"/>
          <w:lang w:val="it-IT"/>
        </w:rPr>
        <w:t xml:space="preserve">”; </w:t>
      </w:r>
      <w:r w:rsidR="00D44C59" w:rsidRPr="007409BF">
        <w:rPr>
          <w:rStyle w:val="s2"/>
          <w:rFonts w:ascii="Cambria" w:hAnsi="Cambria"/>
          <w:lang w:val="it-IT"/>
        </w:rPr>
        <w:t>“</w:t>
      </w:r>
      <w:proofErr w:type="spellStart"/>
      <w:r w:rsidRPr="007409BF">
        <w:rPr>
          <w:rStyle w:val="s2"/>
          <w:rFonts w:ascii="Cambria" w:hAnsi="Cambria"/>
          <w:lang w:val="it-IT"/>
        </w:rPr>
        <w:t>Anuario</w:t>
      </w:r>
      <w:proofErr w:type="spellEnd"/>
      <w:r w:rsidRPr="007409BF">
        <w:rPr>
          <w:rStyle w:val="s2"/>
          <w:rFonts w:ascii="Cambria" w:hAnsi="Cambria"/>
          <w:lang w:val="it-IT"/>
        </w:rPr>
        <w:t xml:space="preserve"> </w:t>
      </w:r>
      <w:proofErr w:type="spellStart"/>
      <w:r w:rsidRPr="007409BF">
        <w:rPr>
          <w:rStyle w:val="s2"/>
          <w:rFonts w:ascii="Cambria" w:hAnsi="Cambria"/>
          <w:lang w:val="it-IT"/>
        </w:rPr>
        <w:t>calderoniano</w:t>
      </w:r>
      <w:proofErr w:type="spellEnd"/>
      <w:r w:rsidRPr="007409BF">
        <w:rPr>
          <w:rStyle w:val="s2"/>
          <w:rFonts w:ascii="Cambria" w:hAnsi="Cambria"/>
          <w:lang w:val="it-IT"/>
        </w:rPr>
        <w:t xml:space="preserve">”; </w:t>
      </w:r>
      <w:r w:rsidR="00D44C59" w:rsidRPr="007409BF">
        <w:rPr>
          <w:rStyle w:val="s2"/>
          <w:rFonts w:ascii="Cambria" w:hAnsi="Cambria"/>
          <w:lang w:val="it-IT"/>
        </w:rPr>
        <w:t>“</w:t>
      </w:r>
      <w:r w:rsidRPr="007409BF">
        <w:rPr>
          <w:rStyle w:val="s2"/>
          <w:rFonts w:ascii="Cambria" w:hAnsi="Cambria"/>
          <w:lang w:val="it-IT"/>
        </w:rPr>
        <w:t>Rivista</w:t>
      </w:r>
      <w:r w:rsidRPr="007409BF">
        <w:rPr>
          <w:rStyle w:val="apple-converted-space"/>
          <w:rFonts w:ascii="Cambria" w:hAnsi="Cambria"/>
          <w:lang w:val="it-IT"/>
        </w:rPr>
        <w:t> </w:t>
      </w:r>
      <w:r w:rsidRPr="007409BF">
        <w:rPr>
          <w:rStyle w:val="s2"/>
          <w:rFonts w:ascii="Cambria" w:hAnsi="Cambria"/>
          <w:lang w:val="it-IT"/>
        </w:rPr>
        <w:t>di</w:t>
      </w:r>
      <w:r w:rsidRPr="007409BF">
        <w:rPr>
          <w:rStyle w:val="apple-converted-space"/>
          <w:rFonts w:ascii="Cambria" w:hAnsi="Cambria"/>
          <w:lang w:val="it-IT"/>
        </w:rPr>
        <w:t> </w:t>
      </w:r>
      <w:r w:rsidRPr="007409BF">
        <w:rPr>
          <w:rStyle w:val="s2"/>
          <w:rFonts w:ascii="Cambria" w:hAnsi="Cambria"/>
          <w:lang w:val="it-IT"/>
        </w:rPr>
        <w:t>filologia</w:t>
      </w:r>
      <w:r w:rsidRPr="007409BF">
        <w:rPr>
          <w:rStyle w:val="apple-converted-space"/>
          <w:rFonts w:ascii="Cambria" w:hAnsi="Cambria"/>
          <w:lang w:val="it-IT"/>
        </w:rPr>
        <w:t> </w:t>
      </w:r>
      <w:r w:rsidRPr="007409BF">
        <w:rPr>
          <w:rStyle w:val="s2"/>
          <w:rFonts w:ascii="Cambria" w:hAnsi="Cambria"/>
          <w:lang w:val="it-IT"/>
        </w:rPr>
        <w:t>e</w:t>
      </w:r>
      <w:r w:rsidRPr="007409BF">
        <w:rPr>
          <w:rStyle w:val="apple-converted-space"/>
          <w:rFonts w:ascii="Cambria" w:hAnsi="Cambria"/>
          <w:lang w:val="it-IT"/>
        </w:rPr>
        <w:t> </w:t>
      </w:r>
      <w:r w:rsidRPr="007409BF">
        <w:rPr>
          <w:rStyle w:val="s2"/>
          <w:rFonts w:ascii="Cambria" w:hAnsi="Cambria"/>
          <w:lang w:val="it-IT"/>
        </w:rPr>
        <w:t>studi</w:t>
      </w:r>
      <w:r w:rsidRPr="007409BF">
        <w:rPr>
          <w:rStyle w:val="apple-converted-space"/>
          <w:rFonts w:ascii="Cambria" w:hAnsi="Cambria"/>
          <w:lang w:val="it-IT"/>
        </w:rPr>
        <w:t> </w:t>
      </w:r>
      <w:r w:rsidRPr="007409BF">
        <w:rPr>
          <w:rStyle w:val="s2"/>
          <w:rFonts w:ascii="Cambria" w:hAnsi="Cambria"/>
          <w:lang w:val="it-IT"/>
        </w:rPr>
        <w:t>ispanici”,</w:t>
      </w:r>
      <w:r w:rsidRPr="007409BF">
        <w:rPr>
          <w:rStyle w:val="apple-converted-space"/>
          <w:rFonts w:ascii="Cambria" w:hAnsi="Cambria"/>
          <w:lang w:val="it-IT"/>
        </w:rPr>
        <w:t> </w:t>
      </w:r>
      <w:r w:rsidR="00D44C59" w:rsidRPr="007409BF">
        <w:rPr>
          <w:rStyle w:val="s2"/>
          <w:rFonts w:ascii="Cambria" w:hAnsi="Cambria"/>
          <w:lang w:val="it-IT"/>
        </w:rPr>
        <w:t>”</w:t>
      </w:r>
      <w:proofErr w:type="spellStart"/>
      <w:r w:rsidRPr="007409BF">
        <w:rPr>
          <w:rStyle w:val="s2"/>
          <w:rFonts w:ascii="Cambria" w:hAnsi="Cambria"/>
          <w:lang w:val="it-IT"/>
        </w:rPr>
        <w:t>Orillas</w:t>
      </w:r>
      <w:proofErr w:type="spellEnd"/>
      <w:r w:rsidRPr="007409BF">
        <w:rPr>
          <w:rStyle w:val="s2"/>
          <w:rFonts w:ascii="Cambria" w:hAnsi="Cambria"/>
          <w:lang w:val="it-IT"/>
        </w:rPr>
        <w:t xml:space="preserve">”; </w:t>
      </w:r>
      <w:r w:rsidR="00D44C59" w:rsidRPr="007409BF">
        <w:rPr>
          <w:rStyle w:val="s2"/>
          <w:rFonts w:ascii="Cambria" w:hAnsi="Cambria"/>
          <w:lang w:val="it-IT"/>
        </w:rPr>
        <w:t>“</w:t>
      </w:r>
      <w:r w:rsidRPr="007409BF">
        <w:rPr>
          <w:rStyle w:val="s2"/>
          <w:rFonts w:ascii="Cambria" w:hAnsi="Cambria"/>
          <w:lang w:val="it-IT"/>
        </w:rPr>
        <w:t xml:space="preserve">Janus”; </w:t>
      </w:r>
      <w:r w:rsidR="00D44C59" w:rsidRPr="007409BF">
        <w:rPr>
          <w:rStyle w:val="s2"/>
          <w:rFonts w:ascii="Cambria" w:hAnsi="Cambria"/>
          <w:lang w:val="it-IT"/>
        </w:rPr>
        <w:t>“</w:t>
      </w:r>
      <w:proofErr w:type="spellStart"/>
      <w:r w:rsidRPr="007409BF">
        <w:rPr>
          <w:rStyle w:val="s2"/>
          <w:rFonts w:ascii="Cambria" w:hAnsi="Cambria"/>
          <w:lang w:val="it-IT"/>
        </w:rPr>
        <w:t>Revista</w:t>
      </w:r>
      <w:proofErr w:type="spellEnd"/>
      <w:r w:rsidRPr="007409BF">
        <w:rPr>
          <w:rStyle w:val="s2"/>
          <w:rFonts w:ascii="Cambria" w:hAnsi="Cambria"/>
          <w:lang w:val="it-IT"/>
        </w:rPr>
        <w:t xml:space="preserve"> de </w:t>
      </w:r>
      <w:proofErr w:type="spellStart"/>
      <w:r w:rsidRPr="007409BF">
        <w:rPr>
          <w:rStyle w:val="s2"/>
          <w:rFonts w:ascii="Cambria" w:hAnsi="Cambria"/>
          <w:lang w:val="it-IT"/>
        </w:rPr>
        <w:t>Erudición</w:t>
      </w:r>
      <w:proofErr w:type="spellEnd"/>
      <w:r w:rsidRPr="007409BF">
        <w:rPr>
          <w:rStyle w:val="s2"/>
          <w:rFonts w:ascii="Cambria" w:hAnsi="Cambria"/>
          <w:lang w:val="it-IT"/>
        </w:rPr>
        <w:t xml:space="preserve"> y </w:t>
      </w:r>
      <w:proofErr w:type="spellStart"/>
      <w:r w:rsidRPr="007409BF">
        <w:rPr>
          <w:rStyle w:val="s2"/>
          <w:rFonts w:ascii="Cambria" w:hAnsi="Cambria"/>
          <w:lang w:val="it-IT"/>
        </w:rPr>
        <w:t>Crítica</w:t>
      </w:r>
      <w:proofErr w:type="spellEnd"/>
      <w:r w:rsidRPr="007409BF">
        <w:rPr>
          <w:rStyle w:val="s2"/>
          <w:rFonts w:ascii="Cambria" w:hAnsi="Cambria"/>
          <w:lang w:val="it-IT"/>
        </w:rPr>
        <w:t>”</w:t>
      </w:r>
      <w:r w:rsidR="000C433D" w:rsidRPr="007409BF">
        <w:rPr>
          <w:rStyle w:val="s2"/>
          <w:rFonts w:ascii="Cambria" w:hAnsi="Cambria"/>
          <w:lang w:val="it-IT"/>
        </w:rPr>
        <w:t>.</w:t>
      </w:r>
      <w:r w:rsidR="004D05BF" w:rsidRPr="007409BF">
        <w:rPr>
          <w:rStyle w:val="s2"/>
          <w:rFonts w:ascii="Cambria" w:hAnsi="Cambria"/>
          <w:lang w:val="it-IT"/>
        </w:rPr>
        <w:t xml:space="preserve"> </w:t>
      </w:r>
      <w:r w:rsidR="004D05BF" w:rsidRPr="007D207B">
        <w:rPr>
          <w:rStyle w:val="s2"/>
          <w:rFonts w:ascii="Cambria" w:hAnsi="Cambria"/>
          <w:lang w:val="it-IT"/>
        </w:rPr>
        <w:t>Fa parte dei comitati direttivi dell’Asociación Internacional Siglo de Oro (AISO) dal 2013 e della SIERS dal 2019.</w:t>
      </w:r>
      <w:r w:rsidR="00503723">
        <w:rPr>
          <w:rStyle w:val="s2"/>
          <w:rFonts w:ascii="Cambria" w:hAnsi="Cambria"/>
          <w:lang w:val="it-IT"/>
        </w:rPr>
        <w:t xml:space="preserve"> Dirige con i colleghi Fulvio Ferrari e Andrea Binelli la collana “Il contrario” presso l’editore “Forme Libere” di Trento.</w:t>
      </w:r>
    </w:p>
    <w:p w14:paraId="6621933F" w14:textId="77777777" w:rsidR="0046600F" w:rsidRPr="007D207B" w:rsidRDefault="0046600F" w:rsidP="0046600F">
      <w:pPr>
        <w:spacing w:line="360" w:lineRule="auto"/>
        <w:ind w:firstLine="284"/>
        <w:jc w:val="both"/>
        <w:rPr>
          <w:rFonts w:ascii="Cambria" w:hAnsi="Cambria"/>
          <w:smallCaps/>
          <w:spacing w:val="20"/>
          <w:lang w:val="it-IT"/>
        </w:rPr>
      </w:pPr>
    </w:p>
    <w:p w14:paraId="311AC1C3" w14:textId="77777777" w:rsidR="0046600F" w:rsidRPr="007D207B" w:rsidRDefault="0046600F" w:rsidP="00BC6883">
      <w:pPr>
        <w:spacing w:line="360" w:lineRule="auto"/>
        <w:ind w:firstLine="284"/>
        <w:jc w:val="both"/>
        <w:rPr>
          <w:rFonts w:ascii="Cambria" w:hAnsi="Cambria"/>
          <w:smallCaps/>
          <w:spacing w:val="20"/>
          <w:lang w:val="it-IT"/>
        </w:rPr>
      </w:pPr>
      <w:r w:rsidRPr="007D207B">
        <w:rPr>
          <w:rFonts w:ascii="Cambria" w:hAnsi="Cambria"/>
          <w:smallCaps/>
          <w:spacing w:val="20"/>
          <w:lang w:val="it-IT"/>
        </w:rPr>
        <w:t>Attività didattica</w:t>
      </w:r>
    </w:p>
    <w:p w14:paraId="6A882290" w14:textId="77777777" w:rsidR="008B75FB" w:rsidRPr="007D207B" w:rsidRDefault="0046600F" w:rsidP="003E0287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>Durante la sua attività come ricercatore universitario presso l’Università di Cassino negli anni 1994-</w:t>
      </w:r>
      <w:r w:rsidR="00636953" w:rsidRPr="007D207B">
        <w:rPr>
          <w:rFonts w:ascii="Cambria" w:hAnsi="Cambria"/>
          <w:lang w:val="it-IT"/>
        </w:rPr>
        <w:t>1998 ha tenuto moduli di insegnamento di Letteratura spagnola sulla poesia e prosa del Siglo de Oro e del Novecento e sul romanzo del 1800.</w:t>
      </w:r>
      <w:r w:rsidR="008B75FB" w:rsidRPr="007D207B">
        <w:rPr>
          <w:rFonts w:ascii="Cambria" w:hAnsi="Cambria"/>
          <w:lang w:val="it-IT"/>
        </w:rPr>
        <w:t xml:space="preserve"> </w:t>
      </w:r>
    </w:p>
    <w:p w14:paraId="03A2EE85" w14:textId="6D85DEC8" w:rsidR="006931F7" w:rsidRDefault="00E51756" w:rsidP="006931F7">
      <w:pPr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  <w:r w:rsidR="008B75FB" w:rsidRPr="007D207B">
        <w:rPr>
          <w:rFonts w:ascii="Cambria" w:hAnsi="Cambria"/>
          <w:lang w:val="it-IT"/>
        </w:rPr>
        <w:t xml:space="preserve">Presso l’Università di Trento ha impartito in qualità di ricercatrice </w:t>
      </w:r>
      <w:r w:rsidR="008E457A" w:rsidRPr="007D207B">
        <w:rPr>
          <w:rFonts w:ascii="Cambria" w:hAnsi="Cambria"/>
          <w:lang w:val="it-IT"/>
        </w:rPr>
        <w:t>(a.a. 1999-2000)</w:t>
      </w:r>
      <w:r w:rsidR="00AD09A6">
        <w:rPr>
          <w:rFonts w:ascii="Cambria" w:hAnsi="Cambria"/>
          <w:lang w:val="it-IT"/>
        </w:rPr>
        <w:t xml:space="preserve"> </w:t>
      </w:r>
      <w:r w:rsidR="008B75FB" w:rsidRPr="007D207B">
        <w:rPr>
          <w:rFonts w:ascii="Cambria" w:hAnsi="Cambria"/>
          <w:lang w:val="it-IT"/>
        </w:rPr>
        <w:t xml:space="preserve">seminari di approfondimento sulle </w:t>
      </w:r>
      <w:r w:rsidR="008B75FB" w:rsidRPr="00A9783F">
        <w:rPr>
          <w:rFonts w:ascii="Cambria" w:hAnsi="Cambria"/>
          <w:i/>
          <w:iCs/>
          <w:lang w:val="it-IT"/>
        </w:rPr>
        <w:t>Poetiche del Siglo de Oro</w:t>
      </w:r>
      <w:r w:rsidR="00570AA1" w:rsidRPr="007D207B">
        <w:rPr>
          <w:rFonts w:ascii="Cambria" w:hAnsi="Cambria"/>
          <w:lang w:val="it-IT"/>
        </w:rPr>
        <w:t xml:space="preserve"> e, per affidamento, </w:t>
      </w:r>
      <w:r w:rsidR="008B75FB" w:rsidRPr="007D207B">
        <w:rPr>
          <w:rFonts w:ascii="Cambria" w:hAnsi="Cambria"/>
          <w:lang w:val="it-IT"/>
        </w:rPr>
        <w:t>corsi di Storia della Cultura ispanica</w:t>
      </w:r>
      <w:r w:rsidR="00570AA1" w:rsidRPr="007D207B">
        <w:rPr>
          <w:rFonts w:ascii="Cambria" w:hAnsi="Cambria"/>
          <w:lang w:val="it-IT"/>
        </w:rPr>
        <w:t xml:space="preserve">: </w:t>
      </w:r>
      <w:r w:rsidR="00570AA1" w:rsidRPr="00A9783F">
        <w:rPr>
          <w:rFonts w:ascii="Cambria" w:hAnsi="Cambria"/>
          <w:i/>
          <w:iCs/>
          <w:lang w:val="it-IT"/>
        </w:rPr>
        <w:t>La festa barocca spagnola</w:t>
      </w:r>
      <w:r w:rsidR="00570AA1" w:rsidRPr="007D207B">
        <w:rPr>
          <w:rFonts w:ascii="Cambria" w:hAnsi="Cambria"/>
          <w:lang w:val="it-IT"/>
        </w:rPr>
        <w:t xml:space="preserve"> e </w:t>
      </w:r>
      <w:r w:rsidR="00570AA1" w:rsidRPr="00A9783F">
        <w:rPr>
          <w:rFonts w:ascii="Cambria" w:hAnsi="Cambria"/>
          <w:i/>
          <w:iCs/>
          <w:lang w:val="it-IT"/>
        </w:rPr>
        <w:t>Calderón e gli autos sacramentales</w:t>
      </w:r>
      <w:r w:rsidR="00A9783F">
        <w:rPr>
          <w:rFonts w:ascii="Cambria" w:hAnsi="Cambria"/>
          <w:lang w:val="it-IT"/>
        </w:rPr>
        <w:t>.</w:t>
      </w:r>
      <w:r w:rsidR="00AD09A6">
        <w:rPr>
          <w:rFonts w:ascii="Cambria" w:hAnsi="Cambria"/>
          <w:lang w:val="it-IT"/>
        </w:rPr>
        <w:t xml:space="preserve"> </w:t>
      </w:r>
    </w:p>
    <w:p w14:paraId="1CA50FA1" w14:textId="43C09378" w:rsidR="00DA7696" w:rsidRPr="00BD0E70" w:rsidRDefault="00465071" w:rsidP="00FA52B9">
      <w:pPr>
        <w:spacing w:line="360" w:lineRule="auto"/>
        <w:jc w:val="both"/>
        <w:rPr>
          <w:rFonts w:ascii="Cambria" w:hAnsi="Cambria"/>
          <w:color w:val="333333"/>
          <w:shd w:val="clear" w:color="auto" w:fill="FFFFFF"/>
          <w:lang w:val="it-IT"/>
        </w:rPr>
      </w:pPr>
      <w:r w:rsidRPr="007D207B">
        <w:rPr>
          <w:rFonts w:ascii="Cambria" w:hAnsi="Cambria"/>
          <w:lang w:val="it-IT"/>
        </w:rPr>
        <w:t>I</w:t>
      </w:r>
      <w:r w:rsidR="008E457A" w:rsidRPr="007D207B">
        <w:rPr>
          <w:rFonts w:ascii="Cambria" w:hAnsi="Cambria"/>
          <w:lang w:val="it-IT"/>
        </w:rPr>
        <w:t>n qualità di professore associato</w:t>
      </w:r>
      <w:r w:rsidR="007E7094">
        <w:rPr>
          <w:rFonts w:ascii="Cambria" w:hAnsi="Cambria"/>
          <w:lang w:val="it-IT"/>
        </w:rPr>
        <w:t xml:space="preserve"> e ordinario</w:t>
      </w:r>
      <w:r w:rsidR="00AD09A6">
        <w:rPr>
          <w:rFonts w:ascii="Cambria" w:hAnsi="Cambria"/>
          <w:lang w:val="it-IT"/>
        </w:rPr>
        <w:t xml:space="preserve"> ha tenuto corsi </w:t>
      </w:r>
      <w:r w:rsidR="007E7094">
        <w:rPr>
          <w:rFonts w:ascii="Cambria" w:hAnsi="Cambria"/>
          <w:lang w:val="it-IT"/>
        </w:rPr>
        <w:t xml:space="preserve">di Letteratura spagnola e Storia della Cultura ispanica </w:t>
      </w:r>
      <w:r w:rsidR="00AD09A6">
        <w:rPr>
          <w:rFonts w:ascii="Cambria" w:hAnsi="Cambria"/>
          <w:lang w:val="it-IT"/>
        </w:rPr>
        <w:t>per la laurea  quadriennale</w:t>
      </w:r>
      <w:r w:rsidR="007E7094">
        <w:rPr>
          <w:rFonts w:ascii="Cambria" w:hAnsi="Cambria"/>
          <w:lang w:val="it-IT"/>
        </w:rPr>
        <w:t xml:space="preserve"> e poi </w:t>
      </w:r>
      <w:r w:rsidR="00AD09A6">
        <w:rPr>
          <w:rFonts w:ascii="Cambria" w:hAnsi="Cambria"/>
          <w:lang w:val="it-IT"/>
        </w:rPr>
        <w:t>triennale e specialistica</w:t>
      </w:r>
      <w:r w:rsidR="007E7094">
        <w:rPr>
          <w:rFonts w:ascii="Cambria" w:hAnsi="Cambria"/>
          <w:lang w:val="it-IT"/>
        </w:rPr>
        <w:t xml:space="preserve">/ magistrale, </w:t>
      </w:r>
      <w:r w:rsidR="00E51756">
        <w:rPr>
          <w:rFonts w:ascii="Cambria" w:hAnsi="Cambria"/>
          <w:lang w:val="it-IT"/>
        </w:rPr>
        <w:tab/>
      </w:r>
      <w:r w:rsidR="00484908">
        <w:rPr>
          <w:rFonts w:ascii="Cambria" w:hAnsi="Cambria"/>
          <w:lang w:val="it-IT"/>
        </w:rPr>
        <w:t>Oltre ai</w:t>
      </w:r>
      <w:r w:rsidR="007E7094">
        <w:rPr>
          <w:rFonts w:ascii="Cambria" w:hAnsi="Cambria"/>
          <w:lang w:val="it-IT"/>
        </w:rPr>
        <w:t xml:space="preserve"> corsi </w:t>
      </w:r>
      <w:r w:rsidR="00484908">
        <w:rPr>
          <w:rFonts w:ascii="Cambria" w:hAnsi="Cambria"/>
          <w:lang w:val="it-IT"/>
        </w:rPr>
        <w:t xml:space="preserve">a corsi istituzionali sulla poesia, la narrativa e il teatro dei Secoli d’Oro e dell’1800 e </w:t>
      </w:r>
      <w:r w:rsidR="00A9783F">
        <w:rPr>
          <w:rFonts w:ascii="Cambria" w:hAnsi="Cambria"/>
          <w:lang w:val="it-IT"/>
        </w:rPr>
        <w:t>‘</w:t>
      </w:r>
      <w:r w:rsidR="00484908">
        <w:rPr>
          <w:rFonts w:ascii="Cambria" w:hAnsi="Cambria"/>
          <w:lang w:val="it-IT"/>
        </w:rPr>
        <w:t>900</w:t>
      </w:r>
      <w:r w:rsidR="007E7094">
        <w:rPr>
          <w:rFonts w:ascii="Cambria" w:hAnsi="Cambria"/>
          <w:lang w:val="it-IT"/>
        </w:rPr>
        <w:t xml:space="preserve"> </w:t>
      </w:r>
      <w:r w:rsidR="005F1AF9">
        <w:rPr>
          <w:rFonts w:ascii="Cambria" w:hAnsi="Cambria"/>
          <w:lang w:val="it-IT"/>
        </w:rPr>
        <w:t>per quanto</w:t>
      </w:r>
      <w:r w:rsidR="00FA52B9">
        <w:rPr>
          <w:rFonts w:ascii="Cambria" w:hAnsi="Cambria"/>
          <w:lang w:val="it-IT"/>
        </w:rPr>
        <w:t xml:space="preserve"> </w:t>
      </w:r>
      <w:r w:rsidR="00A9783F">
        <w:rPr>
          <w:rFonts w:ascii="Cambria" w:hAnsi="Cambria"/>
          <w:lang w:val="it-IT"/>
        </w:rPr>
        <w:t xml:space="preserve">riguarda </w:t>
      </w:r>
      <w:r w:rsidR="007E7094">
        <w:rPr>
          <w:rFonts w:ascii="Cambria" w:hAnsi="Cambria"/>
          <w:lang w:val="it-IT"/>
        </w:rPr>
        <w:t xml:space="preserve">Letteratura spagnola </w:t>
      </w:r>
      <w:r w:rsidR="00484908">
        <w:rPr>
          <w:rFonts w:ascii="Cambria" w:hAnsi="Cambria"/>
          <w:lang w:val="it-IT"/>
        </w:rPr>
        <w:t>si segnalano</w:t>
      </w:r>
      <w:r w:rsidR="009944E7">
        <w:rPr>
          <w:rFonts w:ascii="Cambria" w:hAnsi="Cambria"/>
          <w:lang w:val="it-IT"/>
        </w:rPr>
        <w:t>,</w:t>
      </w:r>
      <w:r w:rsidR="00484908">
        <w:rPr>
          <w:rFonts w:ascii="Cambria" w:hAnsi="Cambria"/>
          <w:lang w:val="it-IT"/>
        </w:rPr>
        <w:t xml:space="preserve"> fra i </w:t>
      </w:r>
      <w:r w:rsidR="003E2074">
        <w:rPr>
          <w:rFonts w:ascii="Cambria" w:hAnsi="Cambria"/>
          <w:lang w:val="it-IT"/>
        </w:rPr>
        <w:t xml:space="preserve"> moduli e corsi monografici</w:t>
      </w:r>
      <w:r w:rsidR="00FA52B9">
        <w:rPr>
          <w:rFonts w:ascii="Cambria" w:hAnsi="Cambria"/>
          <w:lang w:val="it-IT"/>
        </w:rPr>
        <w:t>, oltre a quelli dedicati a diversi aspetti della prosa e poesia quevediana</w:t>
      </w:r>
      <w:r w:rsidR="009944E7">
        <w:rPr>
          <w:rFonts w:ascii="Cambria" w:hAnsi="Cambria"/>
          <w:lang w:val="it-IT"/>
        </w:rPr>
        <w:t xml:space="preserve">: </w:t>
      </w:r>
      <w:r w:rsidR="00484908">
        <w:rPr>
          <w:rFonts w:ascii="Cambria" w:hAnsi="Cambria"/>
          <w:lang w:val="it-IT"/>
        </w:rPr>
        <w:t xml:space="preserve"> </w:t>
      </w:r>
      <w:r w:rsidR="008E457A" w:rsidRPr="00FA52B9">
        <w:rPr>
          <w:rFonts w:ascii="Cambria" w:hAnsi="Cambria"/>
          <w:i/>
          <w:iCs/>
          <w:lang w:val="it-IT"/>
        </w:rPr>
        <w:t>Poesia e poetica in Antonio Machado</w:t>
      </w:r>
      <w:r w:rsidR="008E457A" w:rsidRPr="007D207B">
        <w:rPr>
          <w:rFonts w:ascii="Cambria" w:hAnsi="Cambria"/>
          <w:lang w:val="it-IT"/>
        </w:rPr>
        <w:t>;</w:t>
      </w:r>
      <w:r w:rsidR="00484908" w:rsidRPr="00484908">
        <w:rPr>
          <w:rFonts w:ascii="Cambria" w:hAnsi="Cambria"/>
          <w:lang w:val="it-IT"/>
        </w:rPr>
        <w:t xml:space="preserve"> </w:t>
      </w:r>
      <w:r w:rsidR="00484908" w:rsidRPr="00FA52B9">
        <w:rPr>
          <w:rFonts w:ascii="Cambria" w:hAnsi="Cambria"/>
          <w:i/>
          <w:iCs/>
          <w:lang w:val="it-IT"/>
        </w:rPr>
        <w:t>Natura e cultura nella “Vida es sueño” di Calderón de la Barca</w:t>
      </w:r>
      <w:r w:rsidR="00484908" w:rsidRPr="003E2074">
        <w:rPr>
          <w:rFonts w:ascii="Cambria" w:hAnsi="Cambria"/>
          <w:lang w:val="it-IT"/>
        </w:rPr>
        <w:t>;</w:t>
      </w:r>
      <w:r w:rsidR="003E2074" w:rsidRPr="003E2074">
        <w:rPr>
          <w:rFonts w:ascii="Cambria" w:hAnsi="Cambria"/>
          <w:lang w:val="it-IT"/>
        </w:rPr>
        <w:t xml:space="preserve"> </w:t>
      </w:r>
      <w:r w:rsidR="003E2074" w:rsidRPr="00FA52B9">
        <w:rPr>
          <w:rFonts w:ascii="Cambria" w:hAnsi="Cambria"/>
          <w:i/>
          <w:iCs/>
          <w:lang w:val="it-IT"/>
        </w:rPr>
        <w:t>Riscritture calderoniane “El José de las mujeres” e “Los cabellos de Absalón”</w:t>
      </w:r>
      <w:r w:rsidR="003E2074" w:rsidRPr="003E2074">
        <w:rPr>
          <w:rFonts w:ascii="Cambria" w:hAnsi="Cambria"/>
          <w:lang w:val="it-IT"/>
        </w:rPr>
        <w:t xml:space="preserve">, </w:t>
      </w:r>
      <w:r w:rsidR="003E2074" w:rsidRPr="00FA52B9">
        <w:rPr>
          <w:rFonts w:ascii="Cambria" w:hAnsi="Cambria"/>
          <w:i/>
          <w:iCs/>
          <w:lang w:val="it-IT"/>
        </w:rPr>
        <w:t>Dal Burlador de Sevilla</w:t>
      </w:r>
      <w:r w:rsidR="00FA52B9" w:rsidRPr="00FA52B9">
        <w:rPr>
          <w:rFonts w:ascii="Cambria" w:hAnsi="Cambria"/>
          <w:i/>
          <w:iCs/>
          <w:lang w:val="it-IT"/>
        </w:rPr>
        <w:t xml:space="preserve"> a</w:t>
      </w:r>
      <w:r w:rsidR="003E2074" w:rsidRPr="00FA52B9">
        <w:rPr>
          <w:rFonts w:ascii="Cambria" w:hAnsi="Cambria"/>
          <w:i/>
          <w:iCs/>
          <w:lang w:val="it-IT"/>
        </w:rPr>
        <w:t>l mito del Don Giovanni nel teatro romantico e contemporaneo spagnolo</w:t>
      </w:r>
      <w:r w:rsidR="003E2074">
        <w:rPr>
          <w:rFonts w:ascii="Cambria" w:hAnsi="Cambria"/>
          <w:lang w:val="it-IT"/>
        </w:rPr>
        <w:t xml:space="preserve">; 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Calderón in the country: </w:t>
      </w:r>
      <w:r w:rsidR="00FA52B9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“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La torre de Babilonia a Yepes</w:t>
      </w:r>
      <w:r w:rsidR="00FA52B9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”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.</w:t>
      </w:r>
      <w:r w:rsidR="009944E7" w:rsidRPr="00FA52B9">
        <w:rPr>
          <w:rFonts w:ascii="Cambria" w:hAnsi="Cambria"/>
          <w:i/>
          <w:iCs/>
          <w:color w:val="333333"/>
          <w:lang w:val="it-IT"/>
        </w:rPr>
        <w:t xml:space="preserve"> 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Studio filologico e drammaturgico dell'auto sacramental di</w:t>
      </w:r>
      <w:r w:rsidR="009944E7" w:rsidRPr="00FA52B9">
        <w:rPr>
          <w:rFonts w:ascii="Cambria" w:hAnsi="Cambria"/>
          <w:i/>
          <w:iCs/>
          <w:color w:val="333333"/>
          <w:lang w:val="it-IT"/>
        </w:rPr>
        <w:t xml:space="preserve"> 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Pedro Calderón de la Barca</w:t>
      </w:r>
      <w:r w:rsidR="009944E7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FA52B9">
        <w:rPr>
          <w:rFonts w:ascii="Cambria" w:hAnsi="Cambria"/>
          <w:color w:val="333333"/>
          <w:shd w:val="clear" w:color="auto" w:fill="FFFFFF"/>
          <w:lang w:val="it-IT"/>
        </w:rPr>
        <w:t>“</w:t>
      </w:r>
      <w:r w:rsidR="003E2074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Nostalgia de una patria imposible</w:t>
      </w:r>
      <w:r w:rsid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”</w:t>
      </w:r>
      <w:r w:rsidR="003E2074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. </w:t>
      </w:r>
      <w:r w:rsidR="003E2074" w:rsidRPr="00FA52B9">
        <w:rPr>
          <w:rFonts w:ascii="Cambria" w:hAnsi="Cambria"/>
          <w:i/>
          <w:iCs/>
          <w:lang w:val="it-IT"/>
        </w:rPr>
        <w:t>Dalla poesia dell’esilio nel Siglo de Oro</w:t>
      </w:r>
      <w:r w:rsidR="00FA52B9" w:rsidRPr="00FA52B9">
        <w:rPr>
          <w:rFonts w:ascii="Cambria" w:hAnsi="Cambria"/>
          <w:i/>
          <w:iCs/>
          <w:lang w:val="it-IT"/>
        </w:rPr>
        <w:t xml:space="preserve"> all</w:t>
      </w:r>
      <w:r w:rsidR="003E2074" w:rsidRPr="00FA52B9">
        <w:rPr>
          <w:rFonts w:ascii="Cambria" w:hAnsi="Cambria"/>
          <w:i/>
          <w:iCs/>
          <w:lang w:val="it-IT"/>
        </w:rPr>
        <w:t>a poesia dell’esilio repubblicano</w:t>
      </w:r>
      <w:r w:rsidR="003E2074">
        <w:rPr>
          <w:rFonts w:ascii="Cambria" w:hAnsi="Cambria"/>
          <w:lang w:val="it-IT"/>
        </w:rPr>
        <w:t xml:space="preserve">; </w:t>
      </w:r>
      <w:r w:rsidR="003E2074" w:rsidRPr="00FA52B9">
        <w:rPr>
          <w:rFonts w:ascii="Cambria" w:hAnsi="Cambria"/>
          <w:i/>
          <w:iCs/>
          <w:lang w:val="it-IT"/>
        </w:rPr>
        <w:t>Le avanguardie storiche spagnole e Ramón Gómez de la Serna</w:t>
      </w:r>
      <w:r w:rsidR="009944E7">
        <w:rPr>
          <w:rFonts w:ascii="Cambria" w:hAnsi="Cambria"/>
          <w:lang w:val="it-IT"/>
        </w:rPr>
        <w:t xml:space="preserve">; </w:t>
      </w:r>
      <w:r w:rsidR="009944E7" w:rsidRPr="00FA52B9">
        <w:rPr>
          <w:rFonts w:ascii="Cambria" w:hAnsi="Cambria"/>
          <w:i/>
          <w:iCs/>
          <w:lang w:val="it-IT"/>
        </w:rPr>
        <w:t xml:space="preserve">Narrazione e storia: la 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biografia nei Secoli d'Oro </w:t>
      </w:r>
      <w:r w:rsidR="009944E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lastRenderedPageBreak/>
        <w:t>(Quevedo, Gracián, Mártir Rizo) e in alcune modalità romanzesche (autobiografia e biografia fittizia) nell'ultimo '900</w:t>
      </w:r>
      <w:r w:rsidR="00FA52B9">
        <w:rPr>
          <w:rFonts w:ascii="Cambria" w:hAnsi="Cambria"/>
          <w:color w:val="333333"/>
          <w:shd w:val="clear" w:color="auto" w:fill="FFFFFF"/>
          <w:lang w:val="it-IT"/>
        </w:rPr>
        <w:t>;</w:t>
      </w:r>
      <w:r w:rsidR="006931F7">
        <w:rPr>
          <w:rFonts w:ascii="Cambria" w:hAnsi="Cambria"/>
          <w:color w:val="333333"/>
          <w:shd w:val="clear" w:color="auto" w:fill="FFFFFF"/>
          <w:lang w:val="it-IT"/>
        </w:rPr>
        <w:t xml:space="preserve"> </w:t>
      </w:r>
      <w:r w:rsidR="006931F7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Problematiche interculturali nella narrativa cervantina</w:t>
      </w:r>
      <w:r w:rsidR="006931F7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FA52B9" w:rsidRPr="00FA52B9">
        <w:rPr>
          <w:rFonts w:ascii="Cambria" w:hAnsi="Cambria"/>
          <w:i/>
          <w:iCs/>
          <w:lang w:val="it-IT"/>
        </w:rPr>
        <w:t>Da</w:t>
      </w:r>
      <w:r w:rsidR="006931F7" w:rsidRPr="00FA52B9">
        <w:rPr>
          <w:rFonts w:ascii="Cambria" w:hAnsi="Cambria"/>
          <w:i/>
          <w:iCs/>
          <w:lang w:val="it-IT"/>
        </w:rPr>
        <w:t>l giornalismo prima dei giornali</w:t>
      </w:r>
      <w:r w:rsidR="00FA52B9" w:rsidRPr="00FA52B9">
        <w:rPr>
          <w:rFonts w:ascii="Cambria" w:hAnsi="Cambria"/>
          <w:i/>
          <w:iCs/>
          <w:lang w:val="it-IT"/>
        </w:rPr>
        <w:t xml:space="preserve"> alla</w:t>
      </w:r>
      <w:r w:rsidR="00FA52B9">
        <w:rPr>
          <w:rFonts w:ascii="Cambria" w:hAnsi="Cambria"/>
          <w:i/>
          <w:iCs/>
          <w:lang w:val="it-IT"/>
        </w:rPr>
        <w:t xml:space="preserve"> narrativa di n</w:t>
      </w:r>
      <w:r w:rsidR="006931F7" w:rsidRPr="00FA52B9">
        <w:rPr>
          <w:rFonts w:ascii="Cambria" w:hAnsi="Cambria"/>
          <w:i/>
          <w:iCs/>
          <w:lang w:val="it-IT"/>
        </w:rPr>
        <w:t>o fiction e crónica contemporanea</w:t>
      </w:r>
      <w:r w:rsidR="006931F7">
        <w:rPr>
          <w:rFonts w:ascii="Cambria" w:hAnsi="Cambria"/>
          <w:lang w:val="it-IT"/>
        </w:rPr>
        <w:t xml:space="preserve">; </w:t>
      </w:r>
      <w:r w:rsidR="006931F7" w:rsidRPr="00FA52B9">
        <w:rPr>
          <w:rFonts w:ascii="Cambria" w:hAnsi="Cambria"/>
          <w:i/>
          <w:iCs/>
          <w:lang w:val="it-IT"/>
        </w:rPr>
        <w:t>I racconti  sul femminicidio di Emilia Pardo Bazán</w:t>
      </w:r>
      <w:r w:rsidR="00FA52B9">
        <w:rPr>
          <w:rFonts w:ascii="Cambria" w:hAnsi="Cambria"/>
          <w:lang w:val="it-IT"/>
        </w:rPr>
        <w:t>;</w:t>
      </w:r>
      <w:r w:rsidR="006931F7">
        <w:rPr>
          <w:rFonts w:ascii="Cambria" w:hAnsi="Cambria"/>
          <w:color w:val="333333"/>
          <w:shd w:val="clear" w:color="auto" w:fill="FFFFFF"/>
          <w:lang w:val="it-IT"/>
        </w:rPr>
        <w:t xml:space="preserve"> </w:t>
      </w:r>
      <w:r w:rsidR="00FA52B9">
        <w:rPr>
          <w:rFonts w:ascii="Cambria" w:hAnsi="Cambria"/>
          <w:color w:val="333333"/>
          <w:shd w:val="clear" w:color="auto" w:fill="FFFFFF"/>
          <w:lang w:val="it-IT"/>
        </w:rPr>
        <w:t>p</w:t>
      </w:r>
      <w:r w:rsidR="00BD0E70">
        <w:rPr>
          <w:rFonts w:ascii="Cambria" w:hAnsi="Cambria"/>
          <w:color w:val="333333"/>
          <w:shd w:val="clear" w:color="auto" w:fill="FFFFFF"/>
          <w:lang w:val="it-IT"/>
        </w:rPr>
        <w:t xml:space="preserve">er quanto riguarda Storia della cultura ispanica: </w:t>
      </w:r>
      <w:r w:rsidR="00BD0E70" w:rsidRPr="00FA52B9">
        <w:rPr>
          <w:rFonts w:ascii="Cambria" w:hAnsi="Cambria"/>
          <w:i/>
          <w:iCs/>
          <w:lang w:val="it-IT"/>
        </w:rPr>
        <w:t>Il surrealismo in Spagna</w:t>
      </w:r>
      <w:r w:rsidR="00BD0E70" w:rsidRPr="007D207B">
        <w:rPr>
          <w:rFonts w:ascii="Cambria" w:hAnsi="Cambria"/>
          <w:lang w:val="it-IT"/>
        </w:rPr>
        <w:t>;</w:t>
      </w:r>
      <w:r w:rsidR="00BD0E70">
        <w:rPr>
          <w:rFonts w:ascii="Cambria" w:hAnsi="Cambria"/>
          <w:lang w:val="it-IT"/>
        </w:rPr>
        <w:t xml:space="preserve"> </w:t>
      </w:r>
      <w:r w:rsidR="00BD0E70" w:rsidRPr="00FA52B9">
        <w:rPr>
          <w:rFonts w:ascii="Cambria" w:hAnsi="Cambria"/>
          <w:i/>
          <w:iCs/>
          <w:lang w:val="it-IT"/>
        </w:rPr>
        <w:t>Follia e ospedali letterari per pazzi</w:t>
      </w:r>
      <w:r w:rsidR="00BD0E70">
        <w:rPr>
          <w:rFonts w:ascii="Cambria" w:hAnsi="Cambria"/>
          <w:lang w:val="it-IT"/>
        </w:rPr>
        <w:t>;</w:t>
      </w:r>
      <w:r w:rsidR="00BD0E70" w:rsidRPr="007D207B">
        <w:rPr>
          <w:rFonts w:ascii="Cambria" w:hAnsi="Cambria"/>
          <w:lang w:val="it-IT"/>
        </w:rPr>
        <w:t xml:space="preserve"> </w:t>
      </w:r>
      <w:r w:rsidR="002B6AE4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</w:t>
      </w:r>
      <w:r w:rsidR="00BD0E70" w:rsidRPr="00FA52B9">
        <w:rPr>
          <w:rFonts w:ascii="Cambria" w:hAnsi="Cambria"/>
          <w:i/>
          <w:iCs/>
          <w:lang w:val="it-IT"/>
        </w:rPr>
        <w:t>Streghe e stregoneria nella Spagna del Siglo de Oro</w:t>
      </w:r>
      <w:r w:rsidR="00BD0E70">
        <w:rPr>
          <w:rFonts w:ascii="Cambria" w:hAnsi="Cambria"/>
          <w:color w:val="333333"/>
          <w:shd w:val="clear" w:color="auto" w:fill="FFFFFF"/>
          <w:lang w:val="it-IT"/>
        </w:rPr>
        <w:t xml:space="preserve">; </w:t>
      </w:r>
      <w:r w:rsidR="00FA52B9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“</w:t>
      </w:r>
      <w:r w:rsidR="00BD0E70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L</w:t>
      </w:r>
      <w:r w:rsidR="002B6AE4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as dos Españas</w:t>
      </w:r>
      <w:r w:rsidR="00FA52B9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”</w:t>
      </w:r>
      <w:r w:rsidR="002B6AE4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nel cinema, nella saggistica, nella letteratura e nel teatro dei secoli XIX </w:t>
      </w:r>
      <w:r w:rsidR="005F1AF9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e </w:t>
      </w:r>
      <w:r w:rsidR="002B6AE4" w:rsidRPr="00FA52B9">
        <w:rPr>
          <w:rFonts w:ascii="Cambria" w:hAnsi="Cambria"/>
          <w:i/>
          <w:iCs/>
          <w:color w:val="333333"/>
          <w:shd w:val="clear" w:color="auto" w:fill="FFFFFF"/>
          <w:lang w:val="it-IT"/>
        </w:rPr>
        <w:t>XX</w:t>
      </w:r>
      <w:r w:rsidR="005F1AF9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03554685" w14:textId="77777777" w:rsidR="00424236" w:rsidRPr="007D207B" w:rsidRDefault="00424236" w:rsidP="004A5AB7">
      <w:pPr>
        <w:jc w:val="both"/>
        <w:rPr>
          <w:rFonts w:ascii="Cambria" w:hAnsi="Cambria"/>
          <w:lang w:val="it-IT"/>
        </w:rPr>
      </w:pPr>
    </w:p>
    <w:p w14:paraId="797F042D" w14:textId="125D2B7F" w:rsidR="0001760C" w:rsidRDefault="00E51756" w:rsidP="00FA52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ab/>
      </w:r>
      <w:r w:rsidR="00424236" w:rsidRPr="007D207B">
        <w:rPr>
          <w:rFonts w:ascii="Cambria" w:hAnsi="Cambria"/>
          <w:lang w:val="it-IT"/>
        </w:rPr>
        <w:t>Ha inoltre partecipato alle attività didattiche de</w:t>
      </w:r>
      <w:r w:rsidR="003E0287" w:rsidRPr="007D207B">
        <w:rPr>
          <w:rFonts w:ascii="Cambria" w:hAnsi="Cambria"/>
          <w:lang w:val="it-IT"/>
        </w:rPr>
        <w:t xml:space="preserve">i vari corsi di </w:t>
      </w:r>
      <w:r w:rsidR="00424236" w:rsidRPr="007D207B">
        <w:rPr>
          <w:rFonts w:ascii="Cambria" w:hAnsi="Cambria"/>
          <w:lang w:val="it-IT"/>
        </w:rPr>
        <w:t xml:space="preserve">dottorato </w:t>
      </w:r>
      <w:r w:rsidR="003E0287" w:rsidRPr="007D207B">
        <w:rPr>
          <w:rFonts w:ascii="Cambria" w:hAnsi="Cambria"/>
          <w:lang w:val="it-IT"/>
        </w:rPr>
        <w:t xml:space="preserve">che si sono succeduti con varie titolazioni presso la Facoltà di Lettere e Filosofia prima e il Dipartimento </w:t>
      </w:r>
      <w:r w:rsidR="002D1A52">
        <w:rPr>
          <w:rFonts w:ascii="Cambria" w:hAnsi="Cambria"/>
          <w:lang w:val="it-IT"/>
        </w:rPr>
        <w:t xml:space="preserve">di </w:t>
      </w:r>
      <w:proofErr w:type="gramStart"/>
      <w:r w:rsidR="002D1A52">
        <w:rPr>
          <w:rFonts w:ascii="Cambria" w:hAnsi="Cambria"/>
          <w:lang w:val="it-IT"/>
        </w:rPr>
        <w:t>Trento  e</w:t>
      </w:r>
      <w:proofErr w:type="gramEnd"/>
      <w:r w:rsidR="002D1A52">
        <w:rPr>
          <w:rFonts w:ascii="Cambria" w:hAnsi="Cambria"/>
          <w:lang w:val="it-IT"/>
        </w:rPr>
        <w:t xml:space="preserve"> è membro del corso di dottorato EDGES presso l’università di Bologna</w:t>
      </w:r>
      <w:r w:rsidR="003E0287" w:rsidRPr="007D207B">
        <w:rPr>
          <w:rFonts w:ascii="Cambria" w:hAnsi="Cambria"/>
          <w:lang w:val="it-IT"/>
        </w:rPr>
        <w:t>,</w:t>
      </w:r>
      <w:r w:rsidR="006273ED" w:rsidRPr="007D207B">
        <w:rPr>
          <w:rFonts w:ascii="Cambria" w:hAnsi="Cambria"/>
          <w:lang w:val="it-IT"/>
        </w:rPr>
        <w:t xml:space="preserve"> ha impartito seminari e lezioni di dottorato presso le università di Santiago de Compostela, A Coruña e Isles Baleares</w:t>
      </w:r>
      <w:r w:rsidR="00424236" w:rsidRPr="007D207B">
        <w:rPr>
          <w:rFonts w:ascii="Cambria" w:hAnsi="Cambria"/>
          <w:lang w:val="it-IT"/>
        </w:rPr>
        <w:t>.</w:t>
      </w:r>
      <w:r w:rsidR="006273ED" w:rsidRPr="007D207B">
        <w:rPr>
          <w:rFonts w:ascii="Cambria" w:hAnsi="Cambria"/>
          <w:lang w:val="it-IT"/>
        </w:rPr>
        <w:t xml:space="preserve"> È </w:t>
      </w:r>
      <w:r w:rsidR="00424236" w:rsidRPr="007D207B">
        <w:rPr>
          <w:rFonts w:ascii="Cambria" w:hAnsi="Cambria"/>
          <w:lang w:val="it-IT"/>
        </w:rPr>
        <w:t xml:space="preserve">stato membro di commissione di valutazione di tesi di dottorato presso le università di </w:t>
      </w:r>
      <w:r w:rsidR="006273ED" w:rsidRPr="007D207B">
        <w:rPr>
          <w:rFonts w:ascii="Cambria" w:hAnsi="Cambria"/>
          <w:lang w:val="it-IT"/>
        </w:rPr>
        <w:t>Pisa, Firenze, Santiago, A Coruña</w:t>
      </w:r>
      <w:r w:rsidR="00424236" w:rsidRPr="007D207B">
        <w:rPr>
          <w:rFonts w:ascii="Cambria" w:hAnsi="Cambria"/>
          <w:lang w:val="it-IT"/>
        </w:rPr>
        <w:t>.</w:t>
      </w:r>
      <w:r w:rsidR="006273ED" w:rsidRPr="007D207B">
        <w:rPr>
          <w:rFonts w:ascii="Cambria" w:hAnsi="Cambria"/>
          <w:lang w:val="it-IT"/>
        </w:rPr>
        <w:t xml:space="preserve"> </w:t>
      </w:r>
      <w:r w:rsidR="007665EF" w:rsidRPr="007D207B">
        <w:rPr>
          <w:rFonts w:ascii="Cambria" w:hAnsi="Cambria"/>
          <w:lang w:val="it-IT"/>
        </w:rPr>
        <w:t xml:space="preserve">Ha tenuto corsi </w:t>
      </w:r>
      <w:r w:rsidR="00FA52B9">
        <w:rPr>
          <w:rFonts w:ascii="Cambria" w:hAnsi="Cambria"/>
          <w:lang w:val="it-IT"/>
        </w:rPr>
        <w:t xml:space="preserve">per supplenza </w:t>
      </w:r>
      <w:r w:rsidR="007665EF" w:rsidRPr="007D207B">
        <w:rPr>
          <w:rFonts w:ascii="Cambria" w:hAnsi="Cambria"/>
          <w:lang w:val="it-IT"/>
        </w:rPr>
        <w:t xml:space="preserve">presso l’Università di Arezzo nel 1999 e presso l’università di Siena nel 2004. </w:t>
      </w:r>
      <w:r w:rsidR="006273ED" w:rsidRPr="007D207B">
        <w:rPr>
          <w:rFonts w:ascii="Cambria" w:hAnsi="Cambria"/>
          <w:lang w:val="it-IT"/>
        </w:rPr>
        <w:t>È stata Visiting professor presso l’Università di Poitiers.</w:t>
      </w:r>
      <w:r w:rsidR="007665EF" w:rsidRPr="007D207B">
        <w:rPr>
          <w:rFonts w:ascii="Cambria" w:hAnsi="Cambria"/>
          <w:lang w:val="it-IT"/>
        </w:rPr>
        <w:t xml:space="preserve"> </w:t>
      </w:r>
    </w:p>
    <w:p w14:paraId="18D02478" w14:textId="77777777" w:rsidR="00FA52B9" w:rsidRDefault="00FA52B9" w:rsidP="00FA52B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lang w:val="it-IT"/>
        </w:rPr>
      </w:pPr>
    </w:p>
    <w:p w14:paraId="0413CC37" w14:textId="77777777" w:rsidR="0001760C" w:rsidRDefault="0001760C" w:rsidP="00C613E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mbria" w:hAnsi="Cambria"/>
          <w:lang w:val="it-IT"/>
        </w:rPr>
      </w:pPr>
      <w:r>
        <w:rPr>
          <w:rFonts w:ascii="Cambria" w:hAnsi="Cambria"/>
          <w:lang w:val="it-IT"/>
        </w:rPr>
        <w:t>ATTIVITÀ ISTITUZIONALE</w:t>
      </w:r>
    </w:p>
    <w:p w14:paraId="068E0B70" w14:textId="77777777" w:rsidR="001A27E5" w:rsidRPr="007D207B" w:rsidRDefault="001A27E5" w:rsidP="001A27E5">
      <w:pPr>
        <w:spacing w:line="360" w:lineRule="auto"/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>Ha ricoperto negli anni numerosi incarichi istituzionali presso l'Università di Trento, i seguenti:</w:t>
      </w:r>
    </w:p>
    <w:p w14:paraId="125976AC" w14:textId="77777777" w:rsidR="0001760C" w:rsidRDefault="001A27E5" w:rsidP="001A27E5">
      <w:pPr>
        <w:spacing w:line="360" w:lineRule="auto"/>
        <w:ind w:left="709" w:hanging="709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>2002 -2005 direzione della Sezione linguistica e letteraria del Dipartimento di scienze storiche e filologiche Università di Trento.</w:t>
      </w:r>
    </w:p>
    <w:p w14:paraId="0D2A53B1" w14:textId="77777777" w:rsidR="0001760C" w:rsidRPr="007D207B" w:rsidRDefault="0001760C" w:rsidP="0001760C">
      <w:pPr>
        <w:spacing w:line="360" w:lineRule="auto"/>
        <w:ind w:left="709" w:hanging="709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>2006-2007 Delegata del Preside per le lauree internazionali (accordi bilaterali con atenei spagnoli.</w:t>
      </w:r>
    </w:p>
    <w:p w14:paraId="2BD9716A" w14:textId="77777777" w:rsidR="0001760C" w:rsidRPr="007D207B" w:rsidRDefault="0001760C" w:rsidP="0001760C">
      <w:pPr>
        <w:spacing w:line="360" w:lineRule="auto"/>
        <w:ind w:left="709" w:hanging="709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2008-2009 Responsabile della laurea triennale in Mediazione linguistica e comunicazione letteraria;  </w:t>
      </w:r>
    </w:p>
    <w:p w14:paraId="4FE0A741" w14:textId="77777777" w:rsidR="0001760C" w:rsidRPr="007D207B" w:rsidRDefault="0001760C" w:rsidP="0001760C">
      <w:pPr>
        <w:spacing w:line="360" w:lineRule="auto"/>
        <w:ind w:left="709" w:hanging="709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2011-2012 Vicepresidente del Consiglio di Area </w:t>
      </w:r>
      <w:proofErr w:type="gramStart"/>
      <w:r w:rsidRPr="007D207B">
        <w:rPr>
          <w:rFonts w:ascii="Cambria" w:hAnsi="Cambria"/>
          <w:lang w:val="it-IT"/>
        </w:rPr>
        <w:t>Didattica  (</w:t>
      </w:r>
      <w:proofErr w:type="gramEnd"/>
      <w:r w:rsidRPr="007D207B">
        <w:rPr>
          <w:rFonts w:ascii="Cambria" w:hAnsi="Cambria"/>
          <w:lang w:val="it-IT"/>
        </w:rPr>
        <w:t>CAD) di Lingue (organismo che riunisce i corsi di laurea triennale e magistrale a carattere linguistico).</w:t>
      </w:r>
    </w:p>
    <w:p w14:paraId="787D47D8" w14:textId="77777777" w:rsidR="0001760C" w:rsidRPr="007D207B" w:rsidRDefault="0001760C" w:rsidP="0001760C">
      <w:pPr>
        <w:spacing w:line="360" w:lineRule="auto"/>
        <w:ind w:left="709" w:hanging="709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2012-2014. Presidente del CAD di Lingue. </w:t>
      </w:r>
    </w:p>
    <w:p w14:paraId="793A247F" w14:textId="77777777" w:rsidR="0001760C" w:rsidRPr="007D207B" w:rsidRDefault="0001760C" w:rsidP="001A27E5">
      <w:pPr>
        <w:ind w:left="567" w:hanging="567"/>
        <w:rPr>
          <w:rFonts w:ascii="Cambria" w:hAnsi="Cambria"/>
        </w:rPr>
      </w:pPr>
      <w:r w:rsidRPr="007D207B">
        <w:rPr>
          <w:rFonts w:ascii="Cambria" w:hAnsi="Cambria"/>
          <w:lang w:val="it-IT"/>
        </w:rPr>
        <w:t xml:space="preserve">2015-2017 Membro del Comitato per </w:t>
      </w:r>
      <w:proofErr w:type="gramStart"/>
      <w:r w:rsidRPr="007D207B">
        <w:rPr>
          <w:rFonts w:ascii="Cambria" w:hAnsi="Cambria"/>
          <w:lang w:val="it-IT"/>
        </w:rPr>
        <w:t>il  Reclutamento</w:t>
      </w:r>
      <w:proofErr w:type="gramEnd"/>
      <w:r w:rsidRPr="007D207B">
        <w:rPr>
          <w:rFonts w:ascii="Cambria" w:hAnsi="Cambria"/>
          <w:lang w:val="it-IT"/>
        </w:rPr>
        <w:t xml:space="preserve"> di Ateneo e per lo sviluppo delle carriere. </w:t>
      </w:r>
      <w:hyperlink r:id="rId11" w:history="1">
        <w:r w:rsidRPr="007D207B">
          <w:rPr>
            <w:rFonts w:ascii="Cambria" w:hAnsi="Cambria"/>
            <w:color w:val="0000FF"/>
            <w:u w:val="single"/>
          </w:rPr>
          <w:t>https://www.unitn.it/ateneo/50/comitato-per-il-reclutamento-e-lo-sviluppo-delle-carriere</w:t>
        </w:r>
      </w:hyperlink>
    </w:p>
    <w:p w14:paraId="4697263B" w14:textId="77777777" w:rsidR="0001760C" w:rsidRPr="007D207B" w:rsidRDefault="0001760C" w:rsidP="0001760C">
      <w:pPr>
        <w:spacing w:line="360" w:lineRule="auto"/>
        <w:ind w:left="709" w:hanging="709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>2017-2019 Presidente del Comitato per il Reclutamento di Ateneo e per lo sviluppo delle carriere.</w:t>
      </w:r>
    </w:p>
    <w:p w14:paraId="2FA27648" w14:textId="77777777" w:rsidR="0001760C" w:rsidRPr="007D207B" w:rsidRDefault="0001760C" w:rsidP="0001760C">
      <w:pPr>
        <w:spacing w:line="360" w:lineRule="auto"/>
        <w:ind w:firstLine="284"/>
        <w:jc w:val="both"/>
        <w:rPr>
          <w:rFonts w:ascii="Cambria" w:hAnsi="Cambria"/>
          <w:lang w:val="it-IT"/>
        </w:rPr>
      </w:pPr>
    </w:p>
    <w:p w14:paraId="06A081A0" w14:textId="34086833" w:rsidR="0001760C" w:rsidRPr="007D207B" w:rsidRDefault="001A27E5" w:rsidP="0001760C">
      <w:pPr>
        <w:spacing w:line="360" w:lineRule="auto"/>
        <w:ind w:firstLine="284"/>
        <w:jc w:val="both"/>
        <w:rPr>
          <w:rFonts w:ascii="Cambria" w:hAnsi="Cambria"/>
          <w:lang w:val="it-IT"/>
        </w:rPr>
      </w:pPr>
      <w:proofErr w:type="gramStart"/>
      <w:r>
        <w:rPr>
          <w:rFonts w:ascii="Cambria" w:hAnsi="Cambria"/>
          <w:lang w:val="it-IT"/>
        </w:rPr>
        <w:t>È</w:t>
      </w:r>
      <w:r w:rsidRPr="007D207B">
        <w:rPr>
          <w:rFonts w:ascii="Cambria" w:hAnsi="Cambria"/>
          <w:lang w:val="it-IT"/>
        </w:rPr>
        <w:t xml:space="preserve">  stata</w:t>
      </w:r>
      <w:proofErr w:type="gramEnd"/>
      <w:r w:rsidRPr="007D207B">
        <w:rPr>
          <w:rFonts w:ascii="Cambria" w:hAnsi="Cambria"/>
          <w:lang w:val="it-IT"/>
        </w:rPr>
        <w:t xml:space="preserve">  </w:t>
      </w:r>
      <w:r w:rsidR="0001760C" w:rsidRPr="007D207B">
        <w:rPr>
          <w:rFonts w:ascii="Cambria" w:hAnsi="Cambria"/>
          <w:lang w:val="it-IT"/>
        </w:rPr>
        <w:t>membro della Commissione di valutazione per la conferma in ruolo dei professori associati 2007-2009 e</w:t>
      </w:r>
      <w:r w:rsidR="00EC5C84">
        <w:rPr>
          <w:rFonts w:ascii="Cambria" w:hAnsi="Cambria"/>
          <w:lang w:val="it-IT"/>
        </w:rPr>
        <w:t xml:space="preserve"> </w:t>
      </w:r>
      <w:r w:rsidR="0001760C" w:rsidRPr="007D207B">
        <w:rPr>
          <w:rFonts w:ascii="Cambria" w:hAnsi="Cambria"/>
          <w:lang w:val="it-IT"/>
        </w:rPr>
        <w:t xml:space="preserve"> membro per l'Abilitazione scientifica nazionale (ASN) periodo 2016-2018</w:t>
      </w:r>
      <w:r>
        <w:rPr>
          <w:rFonts w:ascii="Cambria" w:hAnsi="Cambria"/>
          <w:lang w:val="it-IT"/>
        </w:rPr>
        <w:t xml:space="preserve"> p</w:t>
      </w:r>
      <w:r w:rsidRPr="007D207B">
        <w:rPr>
          <w:rFonts w:ascii="Cambria" w:hAnsi="Cambria"/>
          <w:lang w:val="it-IT"/>
        </w:rPr>
        <w:t>er l'area 10/I1 (Lingua e letteratura spagnola e ispanoamericana)</w:t>
      </w:r>
      <w:r w:rsidR="0001760C" w:rsidRPr="007D207B">
        <w:rPr>
          <w:rFonts w:ascii="Cambria" w:hAnsi="Cambria"/>
          <w:lang w:val="it-IT"/>
        </w:rPr>
        <w:t>.</w:t>
      </w:r>
    </w:p>
    <w:p w14:paraId="569985F4" w14:textId="77777777" w:rsidR="0001760C" w:rsidRPr="007D207B" w:rsidRDefault="0001760C" w:rsidP="0001760C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>In numerose occasioni ha svolto il ruolo di membro di commissione di concorso per posti di Ricercatore (RTDA e RTDB) e professore associato e professore ordinario nel proprio SSD (L-LIN/05), presso le università di Pisa, Firenze, Milano Statale, Verona, Roma La Sapienza, Bologna.</w:t>
      </w:r>
    </w:p>
    <w:p w14:paraId="5AB4CFA2" w14:textId="77777777" w:rsidR="00C613EB" w:rsidRPr="007D207B" w:rsidRDefault="00C613EB" w:rsidP="007665EF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it-IT"/>
        </w:rPr>
      </w:pPr>
    </w:p>
    <w:p w14:paraId="658E6C91" w14:textId="77777777" w:rsidR="00395699" w:rsidRDefault="00395699" w:rsidP="00C613EB">
      <w:pPr>
        <w:pStyle w:val="Ttulo1"/>
        <w:rPr>
          <w:rFonts w:ascii="Cambria" w:hAnsi="Cambria"/>
          <w:caps/>
          <w:smallCaps/>
          <w:color w:val="000000" w:themeColor="text1"/>
          <w:sz w:val="24"/>
          <w:szCs w:val="24"/>
          <w:lang w:val="it-IT"/>
        </w:rPr>
      </w:pPr>
    </w:p>
    <w:p w14:paraId="23E7D40A" w14:textId="77777777" w:rsidR="00C613EB" w:rsidRPr="007D207B" w:rsidRDefault="00C613EB" w:rsidP="00C613EB">
      <w:pPr>
        <w:pStyle w:val="Ttulo1"/>
        <w:rPr>
          <w:rFonts w:ascii="Cambria" w:hAnsi="Cambria"/>
          <w:caps/>
          <w:smallCaps/>
          <w:color w:val="000000" w:themeColor="text1"/>
          <w:sz w:val="24"/>
          <w:szCs w:val="24"/>
          <w:lang w:val="it-IT"/>
        </w:rPr>
      </w:pPr>
      <w:proofErr w:type="gramStart"/>
      <w:r w:rsidRPr="007D207B">
        <w:rPr>
          <w:rFonts w:ascii="Cambria" w:hAnsi="Cambria"/>
          <w:caps/>
          <w:smallCaps/>
          <w:color w:val="000000" w:themeColor="text1"/>
          <w:sz w:val="24"/>
          <w:szCs w:val="24"/>
          <w:lang w:val="it-IT"/>
        </w:rPr>
        <w:t>Pubblicazioni  principali</w:t>
      </w:r>
      <w:proofErr w:type="gramEnd"/>
    </w:p>
    <w:p w14:paraId="0FBE438D" w14:textId="77777777" w:rsidR="00C613EB" w:rsidRPr="007D207B" w:rsidRDefault="00C613EB" w:rsidP="007665EF">
      <w:pPr>
        <w:widowControl w:val="0"/>
        <w:autoSpaceDE w:val="0"/>
        <w:autoSpaceDN w:val="0"/>
        <w:adjustRightInd w:val="0"/>
        <w:jc w:val="both"/>
        <w:rPr>
          <w:rFonts w:ascii="Cambria" w:hAnsi="Cambria"/>
          <w:lang w:val="it-IT"/>
        </w:rPr>
      </w:pPr>
    </w:p>
    <w:p w14:paraId="11322961" w14:textId="77777777" w:rsidR="00C613EB" w:rsidRDefault="00C613EB" w:rsidP="001A27E5">
      <w:pPr>
        <w:widowControl w:val="0"/>
        <w:autoSpaceDE w:val="0"/>
        <w:autoSpaceDN w:val="0"/>
        <w:adjustRightInd w:val="0"/>
        <w:jc w:val="both"/>
        <w:rPr>
          <w:rFonts w:ascii="Cambria" w:hAnsi="Cambria"/>
          <w:u w:val="single"/>
          <w:lang w:val="it-IT"/>
        </w:rPr>
      </w:pPr>
      <w:r w:rsidRPr="007D207B">
        <w:rPr>
          <w:rFonts w:ascii="Cambria" w:hAnsi="Cambria"/>
          <w:u w:val="single"/>
          <w:lang w:val="it-IT"/>
        </w:rPr>
        <w:t>Libri e edizioni</w:t>
      </w:r>
    </w:p>
    <w:p w14:paraId="4C6A27B5" w14:textId="77777777" w:rsidR="001A27E5" w:rsidRPr="001A27E5" w:rsidRDefault="001A27E5" w:rsidP="001A27E5">
      <w:pPr>
        <w:widowControl w:val="0"/>
        <w:autoSpaceDE w:val="0"/>
        <w:autoSpaceDN w:val="0"/>
        <w:adjustRightInd w:val="0"/>
        <w:jc w:val="both"/>
        <w:rPr>
          <w:rFonts w:ascii="Cambria" w:hAnsi="Cambria"/>
          <w:u w:val="single"/>
          <w:lang w:val="it-IT"/>
        </w:rPr>
      </w:pPr>
    </w:p>
    <w:p w14:paraId="30F624D4" w14:textId="6E2B3513" w:rsidR="00EC5C84" w:rsidRPr="007409BF" w:rsidRDefault="00EC5C84" w:rsidP="009A1CEA">
      <w:pPr>
        <w:shd w:val="clear" w:color="auto" w:fill="FFFFFF"/>
        <w:jc w:val="both"/>
        <w:rPr>
          <w:rFonts w:ascii="Cambria" w:eastAsia="Arial Unicode MS" w:hAnsi="Cambria"/>
          <w:color w:val="000000"/>
          <w:u w:color="000000"/>
        </w:rPr>
      </w:pPr>
      <w:r w:rsidRPr="00EC5C84">
        <w:rPr>
          <w:rFonts w:ascii="Cambria" w:eastAsia="Arial Unicode MS" w:hAnsi="Cambria"/>
          <w:color w:val="000000"/>
          <w:u w:color="000000"/>
          <w:lang w:val="it-IT"/>
        </w:rPr>
        <w:t>–</w:t>
      </w:r>
      <w:hyperlink r:id="rId12" w:tooltip="Emilia Pardo Bazán" w:history="1">
        <w:r w:rsidRPr="009F58AB">
          <w:rPr>
            <w:rStyle w:val="Hipervnculo"/>
            <w:rFonts w:asciiTheme="majorBidi" w:hAnsiTheme="majorBidi" w:cstheme="majorBidi"/>
            <w:color w:val="000000"/>
            <w:lang w:val="it-IT"/>
          </w:rPr>
          <w:t xml:space="preserve">Emilia Pardo </w:t>
        </w:r>
        <w:proofErr w:type="spellStart"/>
        <w:r w:rsidRPr="009F58AB">
          <w:rPr>
            <w:rStyle w:val="Hipervnculo"/>
            <w:rFonts w:asciiTheme="majorBidi" w:hAnsiTheme="majorBidi" w:cstheme="majorBidi"/>
            <w:color w:val="000000"/>
            <w:lang w:val="it-IT"/>
          </w:rPr>
          <w:t>Bazán</w:t>
        </w:r>
        <w:proofErr w:type="spellEnd"/>
      </w:hyperlink>
      <w:r w:rsidRPr="009F58AB">
        <w:rPr>
          <w:rFonts w:asciiTheme="majorBidi" w:hAnsiTheme="majorBidi" w:cstheme="majorBidi"/>
          <w:color w:val="333333"/>
          <w:lang w:val="it-IT"/>
        </w:rPr>
        <w:t>, Il pizzo strappato.</w:t>
      </w:r>
      <w:r>
        <w:rPr>
          <w:rFonts w:asciiTheme="majorBidi" w:hAnsiTheme="majorBidi" w:cstheme="majorBidi"/>
          <w:color w:val="333333"/>
          <w:lang w:val="it-IT"/>
        </w:rPr>
        <w:t xml:space="preserve"> </w:t>
      </w:r>
      <w:r w:rsidRPr="009F58AB">
        <w:rPr>
          <w:rFonts w:asciiTheme="majorBidi" w:hAnsiTheme="majorBidi" w:cstheme="majorBidi"/>
          <w:i/>
          <w:iCs/>
          <w:color w:val="333333"/>
          <w:lang w:val="it-IT"/>
        </w:rPr>
        <w:t>Racconti sulla violenza contro le donne</w:t>
      </w:r>
      <w:r w:rsidRPr="009F58AB">
        <w:rPr>
          <w:rFonts w:asciiTheme="majorBidi" w:hAnsiTheme="majorBidi" w:cstheme="majorBidi"/>
          <w:color w:val="333333"/>
          <w:lang w:val="it-IT"/>
        </w:rPr>
        <w:t>, a cura di</w:t>
      </w:r>
      <w:r>
        <w:rPr>
          <w:rFonts w:asciiTheme="majorBidi" w:hAnsiTheme="majorBidi" w:cstheme="majorBidi"/>
          <w:color w:val="333333"/>
          <w:lang w:val="it-IT"/>
        </w:rPr>
        <w:t xml:space="preserve"> </w:t>
      </w:r>
      <w:proofErr w:type="gramStart"/>
      <w:r>
        <w:rPr>
          <w:rFonts w:asciiTheme="majorBidi" w:hAnsiTheme="majorBidi" w:cstheme="majorBidi"/>
          <w:color w:val="333333"/>
          <w:lang w:val="it-IT"/>
        </w:rPr>
        <w:t>V.N</w:t>
      </w:r>
      <w:r w:rsidRPr="00EC5C84">
        <w:rPr>
          <w:rFonts w:ascii="Cambria" w:eastAsia="Arial Unicode MS" w:hAnsi="Cambria"/>
          <w:color w:val="000000"/>
          <w:u w:color="000000"/>
          <w:lang w:val="it-IT"/>
        </w:rPr>
        <w:t xml:space="preserve"> </w:t>
      </w:r>
      <w:r>
        <w:rPr>
          <w:rFonts w:ascii="Cambria" w:eastAsia="Arial Unicode MS" w:hAnsi="Cambria"/>
          <w:color w:val="000000"/>
          <w:u w:color="000000"/>
          <w:lang w:val="it-IT"/>
        </w:rPr>
        <w:t>,</w:t>
      </w:r>
      <w:proofErr w:type="gramEnd"/>
      <w:r>
        <w:rPr>
          <w:rFonts w:ascii="Cambria" w:eastAsia="Arial Unicode MS" w:hAnsi="Cambria"/>
          <w:color w:val="000000"/>
          <w:u w:color="000000"/>
          <w:lang w:val="it-IT"/>
        </w:rPr>
        <w:t xml:space="preserve"> </w:t>
      </w:r>
      <w:proofErr w:type="spellStart"/>
      <w:r>
        <w:rPr>
          <w:rFonts w:ascii="Cambria" w:eastAsia="Arial Unicode MS" w:hAnsi="Cambria"/>
          <w:color w:val="000000"/>
          <w:u w:color="000000"/>
          <w:lang w:val="it-IT"/>
        </w:rPr>
        <w:t>Trad</w:t>
      </w:r>
      <w:proofErr w:type="spellEnd"/>
      <w:r>
        <w:rPr>
          <w:rFonts w:ascii="Cambria" w:eastAsia="Arial Unicode MS" w:hAnsi="Cambria"/>
          <w:color w:val="000000"/>
          <w:u w:color="000000"/>
          <w:lang w:val="it-IT"/>
        </w:rPr>
        <w:t xml:space="preserve">. </w:t>
      </w:r>
      <w:r w:rsidRPr="007409BF">
        <w:rPr>
          <w:rFonts w:ascii="Cambria" w:eastAsia="Arial Unicode MS" w:hAnsi="Cambria"/>
          <w:color w:val="000000"/>
          <w:u w:color="000000"/>
        </w:rPr>
        <w:t xml:space="preserve">VN, </w:t>
      </w:r>
      <w:proofErr w:type="spellStart"/>
      <w:r w:rsidRPr="007409BF">
        <w:rPr>
          <w:rFonts w:ascii="Cambria" w:eastAsia="Arial Unicode MS" w:hAnsi="Cambria"/>
          <w:color w:val="000000"/>
          <w:u w:color="000000"/>
        </w:rPr>
        <w:t>Venezia</w:t>
      </w:r>
      <w:proofErr w:type="spellEnd"/>
      <w:r w:rsidRPr="007409BF">
        <w:rPr>
          <w:rFonts w:ascii="Cambria" w:eastAsia="Arial Unicode MS" w:hAnsi="Cambria"/>
          <w:color w:val="000000"/>
          <w:u w:color="000000"/>
        </w:rPr>
        <w:t xml:space="preserve">, </w:t>
      </w:r>
      <w:proofErr w:type="spellStart"/>
      <w:r w:rsidRPr="007409BF">
        <w:rPr>
          <w:rFonts w:ascii="Cambria" w:eastAsia="Arial Unicode MS" w:hAnsi="Cambria"/>
          <w:color w:val="000000"/>
          <w:u w:color="000000"/>
        </w:rPr>
        <w:t>Marsilio</w:t>
      </w:r>
      <w:proofErr w:type="spellEnd"/>
      <w:r w:rsidRPr="007409BF">
        <w:rPr>
          <w:rFonts w:ascii="Cambria" w:eastAsia="Arial Unicode MS" w:hAnsi="Cambria"/>
          <w:color w:val="000000"/>
          <w:u w:color="000000"/>
        </w:rPr>
        <w:t>, 2021.</w:t>
      </w:r>
    </w:p>
    <w:p w14:paraId="60CAA585" w14:textId="0C1068C1" w:rsidR="00EC5C84" w:rsidRPr="00120A9A" w:rsidRDefault="00EC5C84" w:rsidP="00EC5C84">
      <w:pPr>
        <w:rPr>
          <w:rFonts w:asciiTheme="majorBidi" w:hAnsiTheme="majorBidi" w:cstheme="majorBidi"/>
        </w:rPr>
      </w:pPr>
      <w:r w:rsidRPr="00EC5C84">
        <w:rPr>
          <w:rFonts w:ascii="Cambria" w:eastAsia="Arial Unicode MS" w:hAnsi="Cambria"/>
          <w:color w:val="000000"/>
          <w:u w:color="000000"/>
        </w:rPr>
        <w:t>–</w:t>
      </w:r>
      <w:r w:rsidRPr="00EC5C84">
        <w:rPr>
          <w:rFonts w:asciiTheme="majorBidi" w:hAnsiTheme="majorBidi" w:cstheme="majorBidi"/>
        </w:rPr>
        <w:t xml:space="preserve"> </w:t>
      </w:r>
      <w:r w:rsidRPr="00120A9A">
        <w:rPr>
          <w:rFonts w:asciiTheme="majorBidi" w:hAnsiTheme="majorBidi" w:cstheme="majorBidi"/>
        </w:rPr>
        <w:t xml:space="preserve">CÓRDOBA término 1722: LA NOTICIA DE UNA CONVERSIÓN. EL CASO DE ANTONIO GABRIEL TORRES ZEVALLOS, in. </w:t>
      </w:r>
      <w:r w:rsidRPr="00120A9A">
        <w:rPr>
          <w:rFonts w:asciiTheme="majorBidi" w:hAnsiTheme="majorBidi" w:cstheme="majorBidi"/>
          <w:i/>
          <w:iCs/>
        </w:rPr>
        <w:t>Buenas Noticias</w:t>
      </w:r>
      <w:r w:rsidRPr="00120A9A">
        <w:rPr>
          <w:rFonts w:asciiTheme="majorBidi" w:hAnsiTheme="majorBidi" w:cstheme="majorBidi"/>
        </w:rPr>
        <w:t xml:space="preserve">, ed. Gabriel Andrés, Pesaro, </w:t>
      </w:r>
      <w:proofErr w:type="spellStart"/>
      <w:r w:rsidRPr="00120A9A">
        <w:rPr>
          <w:rFonts w:asciiTheme="majorBidi" w:hAnsiTheme="majorBidi" w:cstheme="majorBidi"/>
        </w:rPr>
        <w:t>Metauro</w:t>
      </w:r>
      <w:proofErr w:type="spellEnd"/>
      <w:r w:rsidRPr="00120A9A">
        <w:rPr>
          <w:rFonts w:asciiTheme="majorBidi" w:hAnsiTheme="majorBidi" w:cstheme="majorBidi"/>
        </w:rPr>
        <w:t xml:space="preserve">, </w:t>
      </w:r>
      <w:proofErr w:type="spellStart"/>
      <w:r w:rsidRPr="00120A9A">
        <w:rPr>
          <w:rFonts w:asciiTheme="majorBidi" w:hAnsiTheme="majorBidi" w:cstheme="majorBidi"/>
          <w:color w:val="4D5156"/>
          <w:shd w:val="clear" w:color="auto" w:fill="FFFFFF"/>
        </w:rPr>
        <w:t>Ispanica</w:t>
      </w:r>
      <w:proofErr w:type="spellEnd"/>
      <w:r w:rsidRPr="00120A9A">
        <w:rPr>
          <w:rFonts w:asciiTheme="majorBidi" w:hAnsiTheme="majorBidi" w:cstheme="majorBidi"/>
          <w:color w:val="4D5156"/>
          <w:shd w:val="clear" w:color="auto" w:fill="FFFFFF"/>
        </w:rPr>
        <w:t> </w:t>
      </w:r>
      <w:proofErr w:type="spellStart"/>
      <w:r w:rsidRPr="00120A9A">
        <w:rPr>
          <w:rFonts w:asciiTheme="majorBidi" w:hAnsiTheme="majorBidi" w:cstheme="majorBidi"/>
          <w:color w:val="5F6368"/>
          <w:shd w:val="clear" w:color="auto" w:fill="FFFFFF"/>
        </w:rPr>
        <w:t>urbinate</w:t>
      </w:r>
      <w:proofErr w:type="spellEnd"/>
      <w:r w:rsidRPr="00120A9A">
        <w:rPr>
          <w:rFonts w:asciiTheme="majorBidi" w:hAnsiTheme="majorBidi" w:cstheme="majorBidi"/>
          <w:color w:val="5F6368"/>
          <w:shd w:val="clear" w:color="auto" w:fill="FFFFFF"/>
        </w:rPr>
        <w:t>, 2021, pp. 241-273</w:t>
      </w:r>
      <w:r>
        <w:rPr>
          <w:rFonts w:asciiTheme="majorBidi" w:hAnsiTheme="majorBidi" w:cstheme="majorBidi"/>
          <w:color w:val="5F6368"/>
          <w:shd w:val="clear" w:color="auto" w:fill="FFFFFF"/>
        </w:rPr>
        <w:t>.</w:t>
      </w:r>
    </w:p>
    <w:p w14:paraId="4A4A471C" w14:textId="55DD96FC" w:rsidR="009A1CEA" w:rsidRDefault="0042512A" w:rsidP="009A1CEA">
      <w:pPr>
        <w:shd w:val="clear" w:color="auto" w:fill="FFFFFF"/>
        <w:jc w:val="both"/>
        <w:rPr>
          <w:rFonts w:ascii="Roboto" w:hAnsi="Roboto" w:cs="Arial"/>
          <w:color w:val="000000"/>
          <w:sz w:val="21"/>
          <w:szCs w:val="21"/>
        </w:rPr>
      </w:pPr>
      <w:r w:rsidRPr="00EC5C84">
        <w:rPr>
          <w:rFonts w:ascii="Cambria" w:eastAsia="Arial Unicode MS" w:hAnsi="Cambria"/>
          <w:color w:val="000000"/>
          <w:u w:color="000000"/>
        </w:rPr>
        <w:t>–</w:t>
      </w:r>
      <w:r w:rsidRPr="00EC5C84">
        <w:rPr>
          <w:rFonts w:ascii="Cambria" w:eastAsia="Arial Unicode MS" w:hAnsi="Cambria"/>
          <w:i/>
          <w:iCs/>
          <w:color w:val="000000"/>
          <w:u w:color="000000"/>
        </w:rPr>
        <w:t xml:space="preserve">Entremés de Durandarte y </w:t>
      </w:r>
      <w:proofErr w:type="spellStart"/>
      <w:r w:rsidRPr="00EC5C84">
        <w:rPr>
          <w:rFonts w:ascii="Cambria" w:eastAsia="Arial Unicode MS" w:hAnsi="Cambria"/>
          <w:i/>
          <w:iCs/>
          <w:color w:val="000000"/>
          <w:u w:color="000000"/>
        </w:rPr>
        <w:t>Belerma</w:t>
      </w:r>
      <w:proofErr w:type="spellEnd"/>
      <w:r w:rsidRPr="00EC5C84">
        <w:rPr>
          <w:rFonts w:ascii="Cambria" w:eastAsia="Arial Unicode MS" w:hAnsi="Cambria"/>
          <w:i/>
          <w:iCs/>
          <w:color w:val="000000"/>
          <w:u w:color="000000"/>
        </w:rPr>
        <w:t xml:space="preserve">. </w:t>
      </w:r>
      <w:r w:rsidRPr="009A1CEA">
        <w:rPr>
          <w:rFonts w:ascii="Cambria" w:eastAsia="Arial Unicode MS" w:hAnsi="Cambria"/>
          <w:i/>
          <w:iCs/>
          <w:color w:val="000000"/>
          <w:u w:color="000000"/>
        </w:rPr>
        <w:t xml:space="preserve">Versión no censurada de El amor más verdadero, Durandarte y </w:t>
      </w:r>
      <w:proofErr w:type="spellStart"/>
      <w:r w:rsidRPr="009A1CEA">
        <w:rPr>
          <w:rFonts w:ascii="Cambria" w:eastAsia="Arial Unicode MS" w:hAnsi="Cambria"/>
          <w:i/>
          <w:iCs/>
          <w:color w:val="000000"/>
          <w:u w:color="000000"/>
        </w:rPr>
        <w:t>Belerma</w:t>
      </w:r>
      <w:proofErr w:type="spellEnd"/>
      <w:r w:rsidRPr="009A1CEA">
        <w:rPr>
          <w:rFonts w:ascii="Cambria" w:eastAsia="Arial Unicode MS" w:hAnsi="Cambria"/>
          <w:i/>
          <w:iCs/>
          <w:color w:val="000000"/>
          <w:u w:color="000000"/>
        </w:rPr>
        <w:t xml:space="preserve">, comedia burlesca de Mosén Guillén </w:t>
      </w:r>
      <w:proofErr w:type="spellStart"/>
      <w:r w:rsidRPr="009A1CEA">
        <w:rPr>
          <w:rFonts w:ascii="Cambria" w:eastAsia="Arial Unicode MS" w:hAnsi="Cambria"/>
          <w:i/>
          <w:iCs/>
          <w:color w:val="000000"/>
          <w:u w:color="000000"/>
        </w:rPr>
        <w:t>Pierres</w:t>
      </w:r>
      <w:proofErr w:type="spellEnd"/>
      <w:r>
        <w:rPr>
          <w:rFonts w:ascii="Cambria" w:eastAsia="Arial Unicode MS" w:hAnsi="Cambria"/>
          <w:color w:val="000000"/>
          <w:u w:color="000000"/>
        </w:rPr>
        <w:t xml:space="preserve">, in </w:t>
      </w:r>
      <w:proofErr w:type="spellStart"/>
      <w:r w:rsidRPr="009A1CEA">
        <w:rPr>
          <w:rFonts w:ascii="Cambria" w:eastAsia="Arial Unicode MS" w:hAnsi="Cambria"/>
          <w:i/>
          <w:iCs/>
          <w:color w:val="000000"/>
          <w:u w:color="000000"/>
        </w:rPr>
        <w:t>Antologia</w:t>
      </w:r>
      <w:proofErr w:type="spellEnd"/>
      <w:r w:rsidRPr="009A1CEA">
        <w:rPr>
          <w:rFonts w:ascii="Cambria" w:eastAsia="Arial Unicode MS" w:hAnsi="Cambria"/>
          <w:i/>
          <w:iCs/>
          <w:color w:val="000000"/>
          <w:u w:color="000000"/>
        </w:rPr>
        <w:t xml:space="preserve"> de la literatura </w:t>
      </w:r>
      <w:r w:rsidR="009A1CEA" w:rsidRPr="009A1CEA">
        <w:rPr>
          <w:rFonts w:ascii="Cambria" w:eastAsia="Arial Unicode MS" w:hAnsi="Cambria"/>
          <w:i/>
          <w:iCs/>
          <w:color w:val="000000"/>
          <w:u w:color="000000"/>
        </w:rPr>
        <w:t xml:space="preserve">burlesca del Siglo de Oro. Volumen 8. </w:t>
      </w:r>
      <w:r w:rsidR="009A1CEA" w:rsidRPr="009A1CEA">
        <w:rPr>
          <w:rFonts w:asciiTheme="majorBidi" w:eastAsia="Arial Unicode MS" w:hAnsiTheme="majorBidi" w:cstheme="majorBidi"/>
          <w:i/>
          <w:iCs/>
          <w:color w:val="000000"/>
          <w:u w:color="000000"/>
        </w:rPr>
        <w:t>Comedias burlescas</w:t>
      </w:r>
      <w:r w:rsidR="009A1CEA" w:rsidRPr="009A1CEA">
        <w:rPr>
          <w:rFonts w:asciiTheme="majorBidi" w:eastAsia="Arial Unicode MS" w:hAnsiTheme="majorBidi" w:cstheme="majorBidi"/>
          <w:color w:val="000000"/>
          <w:u w:color="000000"/>
        </w:rPr>
        <w:t xml:space="preserve">, a cura di Carlos Mata </w:t>
      </w:r>
      <w:proofErr w:type="spellStart"/>
      <w:r w:rsidR="009A1CEA" w:rsidRPr="009A1CEA">
        <w:rPr>
          <w:rFonts w:asciiTheme="majorBidi" w:eastAsia="Arial Unicode MS" w:hAnsiTheme="majorBidi" w:cstheme="majorBidi"/>
          <w:color w:val="000000"/>
          <w:u w:color="000000"/>
        </w:rPr>
        <w:t>Indurain</w:t>
      </w:r>
      <w:proofErr w:type="spellEnd"/>
      <w:r w:rsidR="009A1CEA" w:rsidRPr="009A1CEA">
        <w:rPr>
          <w:rFonts w:asciiTheme="majorBidi" w:eastAsia="Arial Unicode MS" w:hAnsiTheme="majorBidi" w:cstheme="majorBidi"/>
          <w:color w:val="000000"/>
          <w:u w:color="000000"/>
        </w:rPr>
        <w:t>,</w:t>
      </w:r>
      <w:r w:rsidR="009A1CEA" w:rsidRPr="009A1CEA">
        <w:rPr>
          <w:rFonts w:asciiTheme="majorBidi" w:hAnsiTheme="majorBidi" w:cstheme="majorBidi"/>
          <w:color w:val="000000"/>
        </w:rPr>
        <w:t xml:space="preserve"> Pamplona, Servicio de Publicaciones de la Universidad de Navarra, 2020. Colección BIADIG (Biblioteca Áurea Digital), 61 / Publicaciones Digitales del GRISO</w:t>
      </w:r>
      <w:r w:rsidR="009A1CEA">
        <w:rPr>
          <w:rFonts w:ascii="Roboto" w:hAnsi="Roboto" w:cs="Arial"/>
          <w:color w:val="000000"/>
          <w:sz w:val="21"/>
          <w:szCs w:val="21"/>
        </w:rPr>
        <w:t>.</w:t>
      </w:r>
    </w:p>
    <w:p w14:paraId="1A6D4F27" w14:textId="77777777" w:rsidR="009A1CEA" w:rsidRDefault="0051121D" w:rsidP="009A1CEA">
      <w:pPr>
        <w:shd w:val="clear" w:color="auto" w:fill="FFFFFF"/>
        <w:jc w:val="both"/>
        <w:rPr>
          <w:rFonts w:ascii="Roboto" w:hAnsi="Roboto"/>
          <w:color w:val="000000"/>
          <w:sz w:val="21"/>
          <w:szCs w:val="21"/>
        </w:rPr>
      </w:pPr>
      <w:hyperlink r:id="rId13" w:history="1">
        <w:r w:rsidR="009A1CEA">
          <w:rPr>
            <w:rStyle w:val="Hipervnculo"/>
            <w:rFonts w:ascii="Roboto" w:hAnsi="Roboto"/>
            <w:color w:val="000000"/>
            <w:sz w:val="21"/>
            <w:szCs w:val="21"/>
          </w:rPr>
          <w:t>https://hdl.handle.net/10171/59633</w:t>
        </w:r>
      </w:hyperlink>
    </w:p>
    <w:p w14:paraId="71C80E35" w14:textId="461FBAB3" w:rsidR="0042512A" w:rsidRDefault="0042512A" w:rsidP="0042512A">
      <w:pPr>
        <w:rPr>
          <w:rFonts w:ascii="Cambria" w:eastAsia="Arial Unicode MS" w:hAnsi="Cambria"/>
          <w:color w:val="000000"/>
          <w:u w:color="000000"/>
        </w:rPr>
      </w:pPr>
    </w:p>
    <w:p w14:paraId="1F8230CF" w14:textId="569105FD" w:rsidR="009963DE" w:rsidRPr="007D207B" w:rsidRDefault="00EC5C84" w:rsidP="0042512A">
      <w:pPr>
        <w:rPr>
          <w:rFonts w:ascii="Cambria" w:hAnsi="Cambria"/>
          <w:color w:val="333333"/>
          <w:u w:val="single"/>
          <w:shd w:val="clear" w:color="auto" w:fill="FFFFFF"/>
        </w:rPr>
      </w:pPr>
      <w:r>
        <w:rPr>
          <w:rFonts w:ascii="Cambria" w:eastAsia="Arial Unicode MS" w:hAnsi="Cambria"/>
          <w:color w:val="000000"/>
          <w:u w:color="000000"/>
        </w:rPr>
        <w:t>–</w:t>
      </w:r>
      <w:r w:rsidR="00267599" w:rsidRPr="0042512A">
        <w:rPr>
          <w:rFonts w:ascii="Cambria" w:eastAsia="Arial Unicode MS" w:hAnsi="Cambria"/>
          <w:color w:val="000000"/>
          <w:u w:color="000000"/>
        </w:rPr>
        <w:t xml:space="preserve"> </w:t>
      </w:r>
      <w:r w:rsidR="00267599" w:rsidRPr="0042512A">
        <w:rPr>
          <w:rFonts w:ascii="Cambria" w:hAnsi="Cambria"/>
          <w:color w:val="333333"/>
          <w:shd w:val="clear" w:color="auto" w:fill="FFFFFF"/>
        </w:rPr>
        <w:t xml:space="preserve">"La 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resemantización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 de la calumnia de la sangre en una falsa relación de martirio por Italia, Francia y España (1627)" in Valentina Nider, Nieves Pena 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Sueiro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 (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edited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by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), </w:t>
      </w:r>
      <w:r w:rsidR="00267599" w:rsidRPr="0042512A">
        <w:rPr>
          <w:rFonts w:ascii="Cambria" w:hAnsi="Cambria"/>
          <w:i/>
          <w:iCs/>
          <w:color w:val="333333"/>
          <w:shd w:val="clear" w:color="auto" w:fill="FFFFFF"/>
        </w:rPr>
        <w:t xml:space="preserve">Malas </w:t>
      </w:r>
      <w:r w:rsidR="00267599" w:rsidRPr="0042512A">
        <w:rPr>
          <w:rFonts w:ascii="Cambria" w:eastAsia="Arial Unicode MS" w:hAnsi="Cambria"/>
          <w:color w:val="000000"/>
          <w:u w:color="000000"/>
        </w:rPr>
        <w:t xml:space="preserve">- 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Università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degli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267599" w:rsidRPr="0042512A">
        <w:rPr>
          <w:rFonts w:ascii="Cambria" w:hAnsi="Cambria"/>
          <w:color w:val="333333"/>
          <w:shd w:val="clear" w:color="auto" w:fill="FFFFFF"/>
        </w:rPr>
        <w:t>Studi</w:t>
      </w:r>
      <w:proofErr w:type="spellEnd"/>
      <w:r w:rsidR="00267599" w:rsidRPr="0042512A">
        <w:rPr>
          <w:rFonts w:ascii="Cambria" w:hAnsi="Cambria"/>
          <w:color w:val="333333"/>
          <w:shd w:val="clear" w:color="auto" w:fill="FFFFFF"/>
        </w:rPr>
        <w:t xml:space="preserve"> di Trento. </w:t>
      </w:r>
      <w:proofErr w:type="spellStart"/>
      <w:r w:rsidR="00267599" w:rsidRPr="00267599">
        <w:rPr>
          <w:rFonts w:ascii="Cambria" w:hAnsi="Cambria"/>
          <w:color w:val="333333"/>
          <w:shd w:val="clear" w:color="auto" w:fill="FFFFFF"/>
        </w:rPr>
        <w:t>Dipartimento</w:t>
      </w:r>
      <w:proofErr w:type="spellEnd"/>
      <w:r w:rsidR="00267599" w:rsidRPr="00267599">
        <w:rPr>
          <w:rFonts w:ascii="Cambria" w:hAnsi="Cambria"/>
          <w:color w:val="333333"/>
          <w:shd w:val="clear" w:color="auto" w:fill="FFFFFF"/>
        </w:rPr>
        <w:t xml:space="preserve"> di </w:t>
      </w:r>
      <w:proofErr w:type="spellStart"/>
      <w:r w:rsidR="00267599" w:rsidRPr="00267599">
        <w:rPr>
          <w:rFonts w:ascii="Cambria" w:hAnsi="Cambria"/>
          <w:color w:val="333333"/>
          <w:shd w:val="clear" w:color="auto" w:fill="FFFFFF"/>
        </w:rPr>
        <w:t>Lettere</w:t>
      </w:r>
      <w:proofErr w:type="spellEnd"/>
      <w:r w:rsidR="00267599" w:rsidRPr="00267599">
        <w:rPr>
          <w:rFonts w:ascii="Cambria" w:hAnsi="Cambria"/>
          <w:color w:val="333333"/>
          <w:shd w:val="clear" w:color="auto" w:fill="FFFFFF"/>
        </w:rPr>
        <w:t xml:space="preserve"> e </w:t>
      </w:r>
      <w:proofErr w:type="spellStart"/>
      <w:r w:rsidR="00267599" w:rsidRPr="00267599">
        <w:rPr>
          <w:rFonts w:ascii="Cambria" w:hAnsi="Cambria"/>
          <w:color w:val="333333"/>
          <w:shd w:val="clear" w:color="auto" w:fill="FFFFFF"/>
        </w:rPr>
        <w:t>Filosofia</w:t>
      </w:r>
      <w:proofErr w:type="spellEnd"/>
      <w:r w:rsidR="00267599" w:rsidRPr="00267599">
        <w:rPr>
          <w:rFonts w:ascii="Cambria" w:hAnsi="Cambria"/>
          <w:color w:val="333333"/>
          <w:shd w:val="clear" w:color="auto" w:fill="FFFFFF"/>
        </w:rPr>
        <w:t>, 2019, p. 303-323.</w:t>
      </w:r>
      <w:r w:rsidR="00267599" w:rsidRPr="007D207B">
        <w:rPr>
          <w:rFonts w:ascii="Cambria" w:hAnsi="Cambria"/>
          <w:color w:val="333333"/>
          <w:shd w:val="clear" w:color="auto" w:fill="FFFFFF"/>
        </w:rPr>
        <w:t xml:space="preserve"> </w:t>
      </w:r>
    </w:p>
    <w:p w14:paraId="609737CF" w14:textId="4B9E3E74" w:rsidR="00A91226" w:rsidRPr="007D207B" w:rsidRDefault="00EC5C84" w:rsidP="00267599">
      <w:pPr>
        <w:rPr>
          <w:rFonts w:ascii="Cambria" w:hAnsi="Cambria"/>
        </w:rPr>
      </w:pPr>
      <w:r>
        <w:rPr>
          <w:rFonts w:ascii="Cambria" w:eastAsia="Arial Unicode MS" w:hAnsi="Cambria"/>
          <w:color w:val="000000"/>
          <w:u w:color="000000"/>
        </w:rPr>
        <w:t>–</w:t>
      </w:r>
      <w:r w:rsidR="00C613EB" w:rsidRPr="007D207B">
        <w:rPr>
          <w:rFonts w:ascii="Cambria" w:eastAsia="Arial Unicode MS" w:hAnsi="Cambria"/>
          <w:color w:val="000000"/>
          <w:u w:color="000000"/>
        </w:rPr>
        <w:t xml:space="preserve"> </w:t>
      </w:r>
      <w:r w:rsidR="00661329" w:rsidRPr="007D207B">
        <w:rPr>
          <w:rFonts w:ascii="Cambria" w:hAnsi="Cambria"/>
          <w:color w:val="333333"/>
          <w:shd w:val="clear" w:color="auto" w:fill="FFFFFF"/>
        </w:rPr>
        <w:t xml:space="preserve">Francisco de Quevedo: </w:t>
      </w:r>
      <w:r w:rsidR="00661329" w:rsidRPr="007D207B">
        <w:rPr>
          <w:rFonts w:ascii="Cambria" w:hAnsi="Cambria"/>
          <w:i/>
          <w:iCs/>
          <w:color w:val="333333"/>
          <w:shd w:val="clear" w:color="auto" w:fill="FFFFFF"/>
        </w:rPr>
        <w:t>La caída para levantarse</w:t>
      </w:r>
      <w:r w:rsidR="0066132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661329" w:rsidRPr="007D207B">
        <w:rPr>
          <w:rFonts w:ascii="Cambria" w:hAnsi="Cambria"/>
        </w:rPr>
        <w:t xml:space="preserve">edición crítica, introducción y </w:t>
      </w:r>
      <w:proofErr w:type="gramStart"/>
      <w:r w:rsidR="00661329" w:rsidRPr="007D207B">
        <w:rPr>
          <w:rFonts w:ascii="Cambria" w:hAnsi="Cambria"/>
        </w:rPr>
        <w:t>notas  de</w:t>
      </w:r>
      <w:proofErr w:type="gramEnd"/>
      <w:r w:rsidR="00661329" w:rsidRPr="007D207B">
        <w:rPr>
          <w:rFonts w:ascii="Cambria" w:hAnsi="Cambria"/>
        </w:rPr>
        <w:t xml:space="preserve"> Valentina Nider </w:t>
      </w:r>
      <w:r w:rsidR="00661329" w:rsidRPr="007D207B">
        <w:rPr>
          <w:rFonts w:ascii="Cambria" w:hAnsi="Cambria"/>
          <w:color w:val="333333"/>
          <w:shd w:val="clear" w:color="auto" w:fill="FFFFFF"/>
        </w:rPr>
        <w:t>Barcelona: Editorial Castalia- AC/E, 2018.</w:t>
      </w:r>
      <w:r w:rsidR="00267599" w:rsidRPr="007D207B">
        <w:rPr>
          <w:rFonts w:ascii="Cambria" w:hAnsi="Cambria"/>
        </w:rPr>
        <w:t xml:space="preserve"> </w:t>
      </w:r>
    </w:p>
    <w:p w14:paraId="2444EC66" w14:textId="77777777" w:rsidR="00267599" w:rsidRDefault="00267599" w:rsidP="00267599">
      <w:pPr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eastAsia="Arial Unicode MS" w:hAnsi="Cambria"/>
          <w:color w:val="000000"/>
          <w:u w:color="000000"/>
        </w:rPr>
        <w:t xml:space="preserve">- </w:t>
      </w:r>
      <w:r w:rsidRPr="007D207B">
        <w:rPr>
          <w:rFonts w:ascii="Cambria" w:hAnsi="Cambria"/>
          <w:color w:val="333333"/>
          <w:shd w:val="clear" w:color="auto" w:fill="FFFFFF"/>
        </w:rPr>
        <w:t>Francisco de Quevedo</w:t>
      </w:r>
      <w:r>
        <w:rPr>
          <w:rFonts w:ascii="Cambria" w:hAnsi="Cambria"/>
          <w:color w:val="333333"/>
          <w:shd w:val="clear" w:color="auto" w:fill="FFFFFF"/>
        </w:rPr>
        <w:t>,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La constancia y paciencia del santo Job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Pr="007D207B">
        <w:rPr>
          <w:rFonts w:ascii="Cambria" w:hAnsi="Cambria"/>
        </w:rPr>
        <w:t xml:space="preserve">edición crítica, introducción y </w:t>
      </w:r>
      <w:proofErr w:type="gramStart"/>
      <w:r w:rsidRPr="007D207B">
        <w:rPr>
          <w:rFonts w:ascii="Cambria" w:hAnsi="Cambria"/>
        </w:rPr>
        <w:t>notas  de</w:t>
      </w:r>
      <w:proofErr w:type="gramEnd"/>
      <w:r w:rsidRPr="007D207B">
        <w:rPr>
          <w:rFonts w:ascii="Cambria" w:hAnsi="Cambria"/>
        </w:rPr>
        <w:t xml:space="preserve"> V</w:t>
      </w:r>
      <w:r>
        <w:rPr>
          <w:rFonts w:ascii="Cambria" w:hAnsi="Cambria"/>
        </w:rPr>
        <w:t>.</w:t>
      </w:r>
      <w:r w:rsidRPr="007D207B">
        <w:rPr>
          <w:rFonts w:ascii="Cambria" w:hAnsi="Cambria"/>
        </w:rPr>
        <w:t xml:space="preserve"> Nider </w:t>
      </w:r>
      <w:r w:rsidRPr="007D207B">
        <w:rPr>
          <w:rFonts w:ascii="Cambria" w:hAnsi="Cambria"/>
          <w:color w:val="333333"/>
          <w:shd w:val="clear" w:color="auto" w:fill="FFFFFF"/>
        </w:rPr>
        <w:t>Barcelona: Editorial Castalia- AC/E, 2018.</w:t>
      </w:r>
    </w:p>
    <w:p w14:paraId="032DC3A0" w14:textId="77777777" w:rsidR="00267599" w:rsidRDefault="00267599" w:rsidP="00267599">
      <w:pPr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eastAsia="Arial Unicode MS" w:hAnsi="Cambria"/>
          <w:color w:val="000000"/>
          <w:u w:color="000000"/>
        </w:rPr>
        <w:t xml:space="preserve">- </w:t>
      </w:r>
      <w:r w:rsidRPr="00267599">
        <w:rPr>
          <w:rFonts w:ascii="Cambria" w:eastAsia="Arial Unicode MS" w:hAnsi="Cambria"/>
          <w:color w:val="000000"/>
          <w:u w:color="000000"/>
        </w:rPr>
        <w:t>«</w:t>
      </w:r>
      <w:r w:rsidRPr="00267599">
        <w:rPr>
          <w:rFonts w:ascii="Cambria" w:hAnsi="Cambria"/>
          <w:color w:val="333333"/>
          <w:shd w:val="clear" w:color="auto" w:fill="FFFFFF"/>
        </w:rPr>
        <w:t xml:space="preserve">Las anotaciones </w:t>
      </w:r>
      <w:proofErr w:type="spellStart"/>
      <w:r w:rsidRPr="00267599">
        <w:rPr>
          <w:rFonts w:ascii="Cambria" w:hAnsi="Cambria"/>
          <w:color w:val="333333"/>
          <w:shd w:val="clear" w:color="auto" w:fill="FFFFFF"/>
        </w:rPr>
        <w:t>quevedianas</w:t>
      </w:r>
      <w:proofErr w:type="spellEnd"/>
      <w:r w:rsidRPr="00267599">
        <w:rPr>
          <w:rFonts w:ascii="Cambria" w:hAnsi="Cambria"/>
          <w:color w:val="333333"/>
          <w:shd w:val="clear" w:color="auto" w:fill="FFFFFF"/>
        </w:rPr>
        <w:t xml:space="preserve"> a las </w:t>
      </w:r>
      <w:proofErr w:type="spellStart"/>
      <w:r w:rsidRPr="00267599">
        <w:rPr>
          <w:rFonts w:ascii="Cambria" w:hAnsi="Cambria"/>
          <w:i/>
          <w:iCs/>
          <w:color w:val="333333"/>
          <w:shd w:val="clear" w:color="auto" w:fill="FFFFFF"/>
        </w:rPr>
        <w:t>Catecheses</w:t>
      </w:r>
      <w:proofErr w:type="spellEnd"/>
      <w:r w:rsidRPr="00267599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r w:rsidRPr="00267599">
        <w:rPr>
          <w:rFonts w:ascii="Cambria" w:hAnsi="Cambria"/>
          <w:color w:val="333333"/>
          <w:shd w:val="clear" w:color="auto" w:fill="FFFFFF"/>
        </w:rPr>
        <w:t>de san Cirilo de Jerusalén»</w:t>
      </w:r>
      <w:r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Pr="00267599">
        <w:rPr>
          <w:rFonts w:ascii="Cambria" w:hAnsi="Cambria"/>
          <w:i/>
          <w:iCs/>
          <w:color w:val="333333"/>
          <w:shd w:val="clear" w:color="auto" w:fill="FFFFFF"/>
        </w:rPr>
        <w:t>La Perinola</w:t>
      </w:r>
      <w:r w:rsidRPr="007D207B">
        <w:rPr>
          <w:rFonts w:ascii="Cambria" w:hAnsi="Cambria"/>
          <w:color w:val="333333"/>
          <w:shd w:val="clear" w:color="auto" w:fill="FFFFFF"/>
        </w:rPr>
        <w:t>, v. 17, (2013), p. 259-299</w:t>
      </w:r>
      <w:r>
        <w:rPr>
          <w:rFonts w:ascii="Cambria" w:hAnsi="Cambria"/>
          <w:color w:val="333333"/>
          <w:shd w:val="clear" w:color="auto" w:fill="FFFFFF"/>
        </w:rPr>
        <w:t>.</w:t>
      </w:r>
    </w:p>
    <w:p w14:paraId="0DB677F1" w14:textId="77777777" w:rsidR="00267599" w:rsidRPr="0001760C" w:rsidRDefault="00267599" w:rsidP="0001760C">
      <w:pPr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eastAsia="Arial Unicode MS" w:hAnsi="Cambria"/>
          <w:color w:val="000000"/>
          <w:u w:color="000000"/>
        </w:rPr>
        <w:t xml:space="preserve">-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Una ‘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consolatio</w:t>
      </w:r>
      <w:proofErr w:type="spellEnd"/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’ de Quevedo: la “Carta a Antonio de 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Mendoza</w:t>
      </w:r>
      <w:proofErr w:type="gram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”.Con</w:t>
      </w:r>
      <w:proofErr w:type="spellEnd"/>
      <w:proofErr w:type="gramEnd"/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el texto crítico y una traducción italiana del siglo XVIII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Firenze</w:t>
      </w:r>
      <w:proofErr w:type="spellEnd"/>
      <w:r>
        <w:rPr>
          <w:rFonts w:ascii="Cambria" w:hAnsi="Cambria"/>
          <w:color w:val="333333"/>
          <w:shd w:val="clear" w:color="auto" w:fill="FFFFFF"/>
        </w:rPr>
        <w:t>,</w:t>
      </w:r>
      <w:r w:rsidRPr="007D207B">
        <w:rPr>
          <w:rFonts w:ascii="Cambria" w:hAnsi="Cambria"/>
          <w:color w:val="333333"/>
          <w:shd w:val="clear" w:color="auto" w:fill="FFFFFF"/>
        </w:rPr>
        <w:t xml:space="preserve"> Alinea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Editrice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>, 2013</w:t>
      </w:r>
      <w:r>
        <w:rPr>
          <w:rFonts w:ascii="Cambria" w:hAnsi="Cambria"/>
          <w:color w:val="333333"/>
          <w:shd w:val="clear" w:color="auto" w:fill="FFFFFF"/>
        </w:rPr>
        <w:t>.</w:t>
      </w:r>
      <w:r w:rsidR="00AF51E6">
        <w:rPr>
          <w:rFonts w:ascii="Cambria" w:hAnsi="Cambria"/>
        </w:rPr>
        <w:tab/>
      </w:r>
    </w:p>
    <w:p w14:paraId="2C240F7A" w14:textId="77777777" w:rsidR="00267599" w:rsidRPr="00F82D8D" w:rsidRDefault="00267599" w:rsidP="00267599">
      <w:pPr>
        <w:rPr>
          <w:rFonts w:ascii="Cambria" w:hAnsi="Cambria"/>
          <w:color w:val="333333"/>
          <w:shd w:val="clear" w:color="auto" w:fill="FFFFFF"/>
          <w:lang w:val="it-IT"/>
        </w:rPr>
      </w:pPr>
      <w:r w:rsidRPr="007D207B">
        <w:rPr>
          <w:rFonts w:ascii="Cambria" w:eastAsia="Arial Unicode MS" w:hAnsi="Cambria"/>
          <w:color w:val="000000"/>
          <w:u w:color="000000"/>
        </w:rPr>
        <w:t xml:space="preserve">- </w:t>
      </w:r>
      <w:r>
        <w:rPr>
          <w:rFonts w:ascii="Cambria" w:hAnsi="Cambria"/>
          <w:color w:val="333333"/>
          <w:shd w:val="clear" w:color="auto" w:fill="FFFFFF"/>
        </w:rPr>
        <w:t>«</w:t>
      </w:r>
      <w:r w:rsidRPr="007D207B">
        <w:rPr>
          <w:rFonts w:ascii="Cambria" w:hAnsi="Cambria"/>
          <w:color w:val="333333"/>
          <w:shd w:val="clear" w:color="auto" w:fill="FFFFFF"/>
        </w:rPr>
        <w:t xml:space="preserve">El </w:t>
      </w:r>
      <w:r w:rsidRPr="00267599">
        <w:rPr>
          <w:rFonts w:ascii="Cambria" w:hAnsi="Cambria"/>
          <w:i/>
          <w:iCs/>
          <w:color w:val="333333"/>
          <w:shd w:val="clear" w:color="auto" w:fill="FFFFFF"/>
        </w:rPr>
        <w:t xml:space="preserve">Entremés de un dotor y lo que </w:t>
      </w:r>
      <w:proofErr w:type="spellStart"/>
      <w:r w:rsidRPr="00267599">
        <w:rPr>
          <w:rFonts w:ascii="Cambria" w:hAnsi="Cambria"/>
          <w:i/>
          <w:iCs/>
          <w:color w:val="333333"/>
          <w:shd w:val="clear" w:color="auto" w:fill="FFFFFF"/>
        </w:rPr>
        <w:t>iziero</w:t>
      </w:r>
      <w:proofErr w:type="spellEnd"/>
      <w:r w:rsidRPr="00267599">
        <w:rPr>
          <w:rFonts w:ascii="Cambria" w:hAnsi="Cambria"/>
          <w:i/>
          <w:iCs/>
          <w:color w:val="333333"/>
          <w:shd w:val="clear" w:color="auto" w:fill="FFFFFF"/>
        </w:rPr>
        <w:t>[n] sus criados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inédito, en los papeles de la Inquisición de Pisa: ¿un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scenario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>?</w:t>
      </w:r>
      <w:r>
        <w:rPr>
          <w:rFonts w:ascii="Cambria" w:hAnsi="Cambria"/>
          <w:color w:val="333333"/>
          <w:shd w:val="clear" w:color="auto" w:fill="FFFFFF"/>
        </w:rPr>
        <w:t>»</w:t>
      </w:r>
      <w:r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…Por tal variedad tiene belleza: 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omaggio</w:t>
      </w:r>
      <w:proofErr w:type="spellEnd"/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a 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Maria</w:t>
      </w:r>
      <w:proofErr w:type="spellEnd"/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Grazia</w:t>
      </w:r>
      <w:proofErr w:type="spellEnd"/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Profeti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>
        <w:rPr>
          <w:rFonts w:ascii="Cambria" w:hAnsi="Cambria"/>
          <w:color w:val="333333"/>
          <w:shd w:val="clear" w:color="auto" w:fill="FFFFFF"/>
        </w:rPr>
        <w:t xml:space="preserve">ed. </w:t>
      </w:r>
      <w:r w:rsidRPr="00F82D8D">
        <w:rPr>
          <w:rFonts w:ascii="Cambria" w:hAnsi="Cambria"/>
          <w:color w:val="333333"/>
          <w:shd w:val="clear" w:color="auto" w:fill="FFFFFF"/>
          <w:lang w:val="it-IT"/>
        </w:rPr>
        <w:t xml:space="preserve">A. Gallo, K. </w:t>
      </w:r>
      <w:proofErr w:type="spellStart"/>
      <w:proofErr w:type="gramStart"/>
      <w:r w:rsidRPr="00F82D8D">
        <w:rPr>
          <w:rFonts w:ascii="Cambria" w:hAnsi="Cambria"/>
          <w:color w:val="333333"/>
          <w:shd w:val="clear" w:color="auto" w:fill="FFFFFF"/>
          <w:lang w:val="it-IT"/>
        </w:rPr>
        <w:t>Vaiopoulos,Firenze</w:t>
      </w:r>
      <w:proofErr w:type="spellEnd"/>
      <w:proofErr w:type="gramEnd"/>
      <w:r w:rsidRPr="00F82D8D">
        <w:rPr>
          <w:rFonts w:ascii="Cambria" w:hAnsi="Cambria"/>
          <w:color w:val="333333"/>
          <w:shd w:val="clear" w:color="auto" w:fill="FFFFFF"/>
          <w:lang w:val="it-IT"/>
        </w:rPr>
        <w:t>, Alinea, 2011.</w:t>
      </w:r>
    </w:p>
    <w:p w14:paraId="7E728B44" w14:textId="77777777" w:rsidR="00267599" w:rsidRDefault="00267599" w:rsidP="00267599">
      <w:pPr>
        <w:widowControl w:val="0"/>
        <w:autoSpaceDE w:val="0"/>
        <w:autoSpaceDN w:val="0"/>
        <w:adjustRightInd w:val="0"/>
        <w:rPr>
          <w:rFonts w:ascii="Cambria" w:hAnsi="Cambria"/>
          <w:lang w:val="it-IT"/>
        </w:rPr>
      </w:pPr>
      <w:r w:rsidRPr="007D207B">
        <w:rPr>
          <w:rFonts w:ascii="Cambria" w:eastAsia="Arial Unicode MS" w:hAnsi="Cambria"/>
          <w:color w:val="000000"/>
          <w:u w:color="000000"/>
          <w:lang w:val="it-IT"/>
        </w:rPr>
        <w:t xml:space="preserve">- </w:t>
      </w:r>
      <w:r w:rsidRPr="007D207B">
        <w:rPr>
          <w:rFonts w:ascii="Cambria" w:hAnsi="Cambria"/>
          <w:lang w:val="it-IT"/>
        </w:rPr>
        <w:t>N</w:t>
      </w:r>
      <w:r>
        <w:rPr>
          <w:rFonts w:ascii="Cambria" w:hAnsi="Cambria"/>
          <w:lang w:val="it-IT"/>
        </w:rPr>
        <w:t>ider</w:t>
      </w:r>
      <w:r w:rsidRPr="007D207B">
        <w:rPr>
          <w:rFonts w:ascii="Cambria" w:hAnsi="Cambria"/>
          <w:lang w:val="it-IT"/>
        </w:rPr>
        <w:t xml:space="preserve"> V., S. </w:t>
      </w:r>
      <w:proofErr w:type="gramStart"/>
      <w:r w:rsidRPr="007D207B">
        <w:rPr>
          <w:rFonts w:ascii="Cambria" w:hAnsi="Cambria"/>
          <w:lang w:val="it-IT"/>
        </w:rPr>
        <w:t>S</w:t>
      </w:r>
      <w:r>
        <w:rPr>
          <w:rFonts w:ascii="Cambria" w:hAnsi="Cambria"/>
          <w:lang w:val="it-IT"/>
        </w:rPr>
        <w:t>tefanelli</w:t>
      </w:r>
      <w:r w:rsidRPr="007D207B">
        <w:rPr>
          <w:rFonts w:ascii="Cambria" w:hAnsi="Cambria"/>
          <w:lang w:val="it-IT"/>
        </w:rPr>
        <w:t>,  N</w:t>
      </w:r>
      <w:r>
        <w:rPr>
          <w:rFonts w:ascii="Cambria" w:hAnsi="Cambria"/>
          <w:lang w:val="it-IT"/>
        </w:rPr>
        <w:t>icau</w:t>
      </w:r>
      <w:proofErr w:type="gramEnd"/>
      <w:r w:rsidRPr="007D207B">
        <w:rPr>
          <w:rFonts w:ascii="Cambria" w:hAnsi="Cambria"/>
          <w:lang w:val="it-IT"/>
        </w:rPr>
        <w:t xml:space="preserve"> C</w:t>
      </w:r>
      <w:r>
        <w:rPr>
          <w:rFonts w:ascii="Cambria" w:hAnsi="Cambria"/>
          <w:lang w:val="it-IT"/>
        </w:rPr>
        <w:t xml:space="preserve">astanho, A., </w:t>
      </w:r>
      <w:r w:rsidRPr="007D207B">
        <w:rPr>
          <w:rFonts w:ascii="Cambria" w:hAnsi="Cambria"/>
          <w:i/>
          <w:iCs/>
          <w:lang w:val="it-IT"/>
        </w:rPr>
        <w:t>Avanguardie e lingue iberiche</w:t>
      </w:r>
      <w:r w:rsidRPr="007D207B">
        <w:rPr>
          <w:rFonts w:ascii="Cambria" w:hAnsi="Cambria"/>
          <w:lang w:val="it-IT"/>
        </w:rPr>
        <w:t>, Pisa Scuola Normale Superiore, 2007 (CD-ROM).</w:t>
      </w:r>
    </w:p>
    <w:p w14:paraId="0B55A8A4" w14:textId="77777777" w:rsidR="00AF51E6" w:rsidRDefault="00AF51E6" w:rsidP="00AF51E6">
      <w:pPr>
        <w:jc w:val="both"/>
        <w:rPr>
          <w:rFonts w:ascii="Cambria" w:hAnsi="Cambria"/>
        </w:rPr>
      </w:pPr>
      <w:r w:rsidRPr="007D207B">
        <w:rPr>
          <w:rFonts w:ascii="Cambria" w:eastAsia="Arial Unicode MS" w:hAnsi="Cambria"/>
          <w:color w:val="000000"/>
          <w:u w:color="000000"/>
        </w:rPr>
        <w:t xml:space="preserve">- </w:t>
      </w:r>
      <w:r w:rsidRPr="007D207B">
        <w:rPr>
          <w:rFonts w:ascii="Cambria" w:hAnsi="Cambria"/>
        </w:rPr>
        <w:t>Calderón de la Barca,</w:t>
      </w:r>
      <w:r>
        <w:rPr>
          <w:rFonts w:ascii="Cambria" w:hAnsi="Cambria"/>
        </w:rPr>
        <w:t xml:space="preserve"> Pedro, </w:t>
      </w:r>
      <w:r w:rsidRPr="007D207B">
        <w:rPr>
          <w:rFonts w:ascii="Cambria" w:hAnsi="Cambria"/>
          <w:i/>
          <w:iCs/>
        </w:rPr>
        <w:t>La torre de Babilonia</w:t>
      </w:r>
      <w:r w:rsidRPr="007D207B">
        <w:rPr>
          <w:rFonts w:ascii="Cambria" w:hAnsi="Cambria"/>
        </w:rPr>
        <w:t xml:space="preserve">, </w:t>
      </w:r>
      <w:proofErr w:type="spellStart"/>
      <w:r w:rsidRPr="007D207B">
        <w:rPr>
          <w:rFonts w:ascii="Cambria" w:hAnsi="Cambria"/>
        </w:rPr>
        <w:t>Kassel</w:t>
      </w:r>
      <w:proofErr w:type="spellEnd"/>
      <w:r w:rsidRPr="007D207B">
        <w:rPr>
          <w:rFonts w:ascii="Cambria" w:hAnsi="Cambria"/>
        </w:rPr>
        <w:t xml:space="preserve"> </w:t>
      </w:r>
      <w:r>
        <w:rPr>
          <w:rFonts w:ascii="Cambria" w:hAnsi="Cambria"/>
        </w:rPr>
        <w:t>-</w:t>
      </w:r>
      <w:r w:rsidRPr="007D207B">
        <w:rPr>
          <w:rFonts w:ascii="Cambria" w:hAnsi="Cambria"/>
        </w:rPr>
        <w:t xml:space="preserve"> Barcelona</w:t>
      </w:r>
      <w:r>
        <w:rPr>
          <w:rFonts w:ascii="Cambria" w:hAnsi="Cambria"/>
        </w:rPr>
        <w:t>,</w:t>
      </w:r>
      <w:r w:rsidRPr="007D207B">
        <w:rPr>
          <w:rFonts w:ascii="Cambria" w:hAnsi="Cambria"/>
        </w:rPr>
        <w:t xml:space="preserve"> </w:t>
      </w:r>
      <w:proofErr w:type="spellStart"/>
      <w:r w:rsidRPr="007D207B">
        <w:rPr>
          <w:rFonts w:ascii="Cambria" w:hAnsi="Cambria"/>
        </w:rPr>
        <w:t>Reichenberger</w:t>
      </w:r>
      <w:proofErr w:type="spellEnd"/>
      <w:r w:rsidRPr="007D207B">
        <w:rPr>
          <w:rFonts w:ascii="Cambria" w:hAnsi="Cambria"/>
        </w:rPr>
        <w:t>, 2007.</w:t>
      </w:r>
    </w:p>
    <w:p w14:paraId="703355A5" w14:textId="77777777" w:rsidR="00AF51E6" w:rsidRPr="00AF51E6" w:rsidRDefault="00AF51E6" w:rsidP="00AF51E6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eastAsia="Arial Unicode MS" w:hAnsi="Cambria"/>
          <w:color w:val="000000"/>
          <w:u w:color="000000"/>
        </w:rPr>
        <w:lastRenderedPageBreak/>
        <w:t xml:space="preserve">- </w:t>
      </w:r>
      <w:r w:rsidRPr="007D207B">
        <w:rPr>
          <w:rFonts w:ascii="Cambria" w:hAnsi="Cambria"/>
        </w:rPr>
        <w:t>Luis Hurtado de Toledo</w:t>
      </w:r>
      <w:r w:rsidRPr="007D207B">
        <w:rPr>
          <w:rFonts w:ascii="Cambria" w:hAnsi="Cambria"/>
          <w:i/>
          <w:iCs/>
        </w:rPr>
        <w:t xml:space="preserve">, Hospital de necios hecho por uno que sanó por </w:t>
      </w:r>
      <w:proofErr w:type="spellStart"/>
      <w:r w:rsidRPr="007D207B">
        <w:rPr>
          <w:rFonts w:ascii="Cambria" w:hAnsi="Cambria"/>
          <w:i/>
          <w:iCs/>
        </w:rPr>
        <w:t>miraglo</w:t>
      </w:r>
      <w:proofErr w:type="spellEnd"/>
      <w:r w:rsidRPr="007D207B">
        <w:rPr>
          <w:rFonts w:ascii="Cambria" w:hAnsi="Cambria"/>
        </w:rPr>
        <w:t xml:space="preserve">, edición crítica, introducción y notas de Valentina Nider y Ramón Valdés. </w:t>
      </w:r>
      <w:r w:rsidRPr="00AF51E6">
        <w:rPr>
          <w:rFonts w:ascii="Cambria" w:hAnsi="Cambria"/>
          <w:lang w:val="it-IT"/>
        </w:rPr>
        <w:t>Viareggio (LU</w:t>
      </w:r>
      <w:proofErr w:type="gramStart"/>
      <w:r w:rsidRPr="00AF51E6">
        <w:rPr>
          <w:rFonts w:ascii="Cambria" w:hAnsi="Cambria"/>
          <w:lang w:val="it-IT"/>
        </w:rPr>
        <w:t>)</w:t>
      </w:r>
      <w:r w:rsidR="00B645C0">
        <w:rPr>
          <w:rFonts w:ascii="Cambria" w:hAnsi="Cambria"/>
          <w:lang w:val="it-IT"/>
        </w:rPr>
        <w:t xml:space="preserve">, </w:t>
      </w:r>
      <w:r w:rsidRPr="00AF51E6">
        <w:rPr>
          <w:rFonts w:ascii="Cambria" w:hAnsi="Cambria"/>
          <w:lang w:val="it-IT"/>
        </w:rPr>
        <w:t xml:space="preserve"> Baroni</w:t>
      </w:r>
      <w:proofErr w:type="gramEnd"/>
      <w:r w:rsidRPr="00AF51E6">
        <w:rPr>
          <w:rFonts w:ascii="Cambria" w:hAnsi="Cambria"/>
          <w:lang w:val="it-IT"/>
        </w:rPr>
        <w:t xml:space="preserve">, 2000. </w:t>
      </w:r>
    </w:p>
    <w:p w14:paraId="7C699260" w14:textId="77777777" w:rsidR="00AF51E6" w:rsidRPr="007D207B" w:rsidRDefault="00AF51E6" w:rsidP="00AF51E6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 w:cs="Arial Narrow"/>
          <w:lang w:val="it-IT"/>
        </w:rPr>
        <w:t xml:space="preserve">- </w:t>
      </w:r>
      <w:r w:rsidRPr="00267599">
        <w:rPr>
          <w:rFonts w:ascii="Cambria" w:hAnsi="Cambria"/>
          <w:i/>
          <w:iCs/>
          <w:lang w:val="it-IT"/>
        </w:rPr>
        <w:t>Dizionario della Civiltà letteraria spagnola</w:t>
      </w:r>
      <w:r>
        <w:rPr>
          <w:rFonts w:ascii="Cambria" w:hAnsi="Cambria"/>
          <w:lang w:val="it-IT"/>
        </w:rPr>
        <w:t>,</w:t>
      </w:r>
      <w:r w:rsidRPr="007D207B">
        <w:rPr>
          <w:rFonts w:ascii="Cambria" w:hAnsi="Cambria"/>
          <w:lang w:val="it-IT"/>
        </w:rPr>
        <w:t xml:space="preserve"> Torino</w:t>
      </w:r>
      <w:r>
        <w:rPr>
          <w:rFonts w:ascii="Cambria" w:hAnsi="Cambria"/>
          <w:lang w:val="it-IT"/>
        </w:rPr>
        <w:t>,</w:t>
      </w:r>
      <w:r w:rsidRPr="007D207B">
        <w:rPr>
          <w:rFonts w:ascii="Cambria" w:hAnsi="Cambria"/>
          <w:lang w:val="it-IT"/>
        </w:rPr>
        <w:t xml:space="preserve"> UTET, 1991.</w:t>
      </w:r>
    </w:p>
    <w:p w14:paraId="79215B64" w14:textId="77777777" w:rsidR="00AF51E6" w:rsidRPr="007D207B" w:rsidRDefault="00AF51E6" w:rsidP="00AF51E6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 w:cs="Arial Narrow"/>
          <w:lang w:val="it-IT"/>
        </w:rPr>
        <w:t xml:space="preserve">- </w:t>
      </w:r>
      <w:r>
        <w:rPr>
          <w:rFonts w:ascii="Cambria" w:hAnsi="Cambria" w:cs="Arial Narrow"/>
          <w:lang w:val="it-IT"/>
        </w:rPr>
        <w:t>«</w:t>
      </w:r>
      <w:r w:rsidRPr="00267599">
        <w:rPr>
          <w:rFonts w:ascii="Cambria" w:hAnsi="Cambria"/>
          <w:lang w:val="it-IT"/>
        </w:rPr>
        <w:t>Ancora su Valenza e Gracián: studio e edizione di una polemica letteraria nella relazione della festa dell'Immacolata di Juan Bautista de Valda (1663)</w:t>
      </w:r>
      <w:r>
        <w:rPr>
          <w:rFonts w:ascii="Cambria" w:hAnsi="Cambria"/>
          <w:lang w:val="it-IT"/>
        </w:rPr>
        <w:t>»</w:t>
      </w:r>
      <w:r w:rsidRPr="00267599">
        <w:rPr>
          <w:rFonts w:ascii="Cambria" w:hAnsi="Cambria"/>
          <w:lang w:val="it-IT"/>
        </w:rPr>
        <w:t>,</w:t>
      </w:r>
      <w:r>
        <w:rPr>
          <w:rFonts w:ascii="Cambria" w:hAnsi="Cambria"/>
          <w:lang w:val="it-IT"/>
        </w:rPr>
        <w:t xml:space="preserve"> in </w:t>
      </w:r>
      <w:r w:rsidRPr="00267599">
        <w:rPr>
          <w:rFonts w:ascii="Cambria" w:hAnsi="Cambria"/>
          <w:i/>
          <w:iCs/>
          <w:lang w:val="it-IT"/>
        </w:rPr>
        <w:t>Studi Ispanici</w:t>
      </w:r>
      <w:r w:rsidRPr="007D207B">
        <w:rPr>
          <w:rFonts w:ascii="Cambria" w:hAnsi="Cambria"/>
          <w:lang w:val="it-IT"/>
        </w:rPr>
        <w:t xml:space="preserve">, vol. 1994-1996; p. 201-229. </w:t>
      </w:r>
    </w:p>
    <w:p w14:paraId="0FBC0889" w14:textId="77777777" w:rsidR="00AF51E6" w:rsidRDefault="00AF51E6" w:rsidP="00AF51E6">
      <w:pPr>
        <w:ind w:firstLine="284"/>
        <w:jc w:val="both"/>
        <w:rPr>
          <w:rFonts w:ascii="Cambria" w:hAnsi="Cambria"/>
        </w:rPr>
      </w:pPr>
      <w:r w:rsidRPr="007D207B">
        <w:rPr>
          <w:rFonts w:ascii="Cambria" w:eastAsia="Arial Unicode MS" w:hAnsi="Cambria"/>
          <w:color w:val="000000"/>
          <w:u w:color="000000"/>
        </w:rPr>
        <w:t xml:space="preserve">- </w:t>
      </w:r>
      <w:r w:rsidRPr="007D207B">
        <w:rPr>
          <w:rFonts w:ascii="Cambria" w:hAnsi="Cambria"/>
        </w:rPr>
        <w:t>Francisco de Quevedo Villegas</w:t>
      </w:r>
      <w:r w:rsidRPr="007D207B">
        <w:rPr>
          <w:rFonts w:ascii="Cambria" w:hAnsi="Cambria"/>
          <w:i/>
          <w:iCs/>
        </w:rPr>
        <w:t>, La caída para levantarse. El ciego para dar vista en la vida de San Pablo Apóstol</w:t>
      </w:r>
      <w:r w:rsidRPr="007D207B">
        <w:rPr>
          <w:rFonts w:ascii="Cambria" w:hAnsi="Cambria"/>
        </w:rPr>
        <w:t xml:space="preserve">..., </w:t>
      </w:r>
      <w:proofErr w:type="spellStart"/>
      <w:r w:rsidRPr="007D207B">
        <w:rPr>
          <w:rFonts w:ascii="Cambria" w:hAnsi="Cambria"/>
        </w:rPr>
        <w:t>introduzione</w:t>
      </w:r>
      <w:proofErr w:type="spellEnd"/>
      <w:r w:rsidRPr="007D207B">
        <w:rPr>
          <w:rFonts w:ascii="Cambria" w:hAnsi="Cambria"/>
        </w:rPr>
        <w:t>,</w:t>
      </w:r>
      <w:r w:rsidR="003405C6">
        <w:rPr>
          <w:rFonts w:ascii="Cambria" w:hAnsi="Cambria"/>
        </w:rPr>
        <w:t xml:space="preserve"> </w:t>
      </w:r>
      <w:proofErr w:type="gramStart"/>
      <w:r w:rsidRPr="007D207B">
        <w:rPr>
          <w:rFonts w:ascii="Cambria" w:hAnsi="Cambria"/>
        </w:rPr>
        <w:t>note</w:t>
      </w:r>
      <w:proofErr w:type="gramEnd"/>
      <w:r w:rsidRPr="007D207B">
        <w:rPr>
          <w:rFonts w:ascii="Cambria" w:hAnsi="Cambria"/>
        </w:rPr>
        <w:t xml:space="preserve">, </w:t>
      </w:r>
      <w:proofErr w:type="spellStart"/>
      <w:r w:rsidRPr="007D207B">
        <w:rPr>
          <w:rFonts w:ascii="Cambria" w:hAnsi="Cambria"/>
        </w:rPr>
        <w:t>index</w:t>
      </w:r>
      <w:proofErr w:type="spellEnd"/>
      <w:r w:rsidRPr="007D207B">
        <w:rPr>
          <w:rFonts w:ascii="Cambria" w:hAnsi="Cambria"/>
        </w:rPr>
        <w:t xml:space="preserve"> </w:t>
      </w:r>
      <w:proofErr w:type="spellStart"/>
      <w:r w:rsidRPr="007D207B">
        <w:rPr>
          <w:rFonts w:ascii="Cambria" w:hAnsi="Cambria"/>
        </w:rPr>
        <w:t>locorum</w:t>
      </w:r>
      <w:proofErr w:type="spellEnd"/>
      <w:r w:rsidRPr="007D207B">
        <w:rPr>
          <w:rFonts w:ascii="Cambria" w:hAnsi="Cambria"/>
        </w:rPr>
        <w:t xml:space="preserve"> a cura di Valentina Nider</w:t>
      </w:r>
      <w:r w:rsidR="003405C6">
        <w:rPr>
          <w:rFonts w:ascii="Cambria" w:hAnsi="Cambria"/>
        </w:rPr>
        <w:t>,</w:t>
      </w:r>
      <w:r w:rsidRPr="007D207B">
        <w:rPr>
          <w:rFonts w:ascii="Cambria" w:hAnsi="Cambria"/>
        </w:rPr>
        <w:t xml:space="preserve"> Pisa</w:t>
      </w:r>
      <w:r w:rsidR="003405C6">
        <w:rPr>
          <w:rFonts w:ascii="Cambria" w:hAnsi="Cambria"/>
        </w:rPr>
        <w:t>,</w:t>
      </w:r>
      <w:r w:rsidRPr="007D207B">
        <w:rPr>
          <w:rFonts w:ascii="Cambria" w:hAnsi="Cambria"/>
        </w:rPr>
        <w:t xml:space="preserve"> </w:t>
      </w:r>
      <w:proofErr w:type="spellStart"/>
      <w:r w:rsidRPr="007D207B">
        <w:rPr>
          <w:rFonts w:ascii="Cambria" w:hAnsi="Cambria"/>
        </w:rPr>
        <w:t>Giardini</w:t>
      </w:r>
      <w:proofErr w:type="spellEnd"/>
      <w:r w:rsidRPr="007D207B">
        <w:rPr>
          <w:rFonts w:ascii="Cambria" w:hAnsi="Cambria"/>
        </w:rPr>
        <w:t>, 1994</w:t>
      </w:r>
      <w:r>
        <w:rPr>
          <w:rFonts w:ascii="Cambria" w:hAnsi="Cambria"/>
        </w:rPr>
        <w:t>.</w:t>
      </w:r>
    </w:p>
    <w:p w14:paraId="3BA03754" w14:textId="77777777" w:rsidR="009F4DA3" w:rsidRPr="00071889" w:rsidRDefault="00AF51E6" w:rsidP="00071889">
      <w:pPr>
        <w:pStyle w:val="Ttulo1"/>
        <w:shd w:val="clear" w:color="auto" w:fill="FFFFFF"/>
        <w:spacing w:before="0" w:after="315"/>
        <w:rPr>
          <w:rFonts w:ascii="Arial" w:hAnsi="Arial" w:cs="Arial"/>
          <w:color w:val="333333"/>
          <w:sz w:val="24"/>
          <w:szCs w:val="24"/>
        </w:rPr>
      </w:pPr>
      <w:r w:rsidRPr="00975DE1">
        <w:rPr>
          <w:rFonts w:ascii="Cambria" w:hAnsi="Cambria"/>
          <w:i/>
          <w:sz w:val="24"/>
          <w:szCs w:val="24"/>
        </w:rPr>
        <w:t xml:space="preserve">- </w:t>
      </w:r>
      <w:r w:rsidRPr="00975DE1">
        <w:rPr>
          <w:rFonts w:ascii="Cambria" w:hAnsi="Cambria"/>
          <w:iCs/>
        </w:rPr>
        <w:t>«</w:t>
      </w:r>
      <w:proofErr w:type="spellStart"/>
      <w:r w:rsidRPr="00975DE1">
        <w:rPr>
          <w:rFonts w:ascii="Cambria" w:hAnsi="Cambria"/>
          <w:iCs/>
          <w:color w:val="333333"/>
          <w:sz w:val="24"/>
          <w:szCs w:val="24"/>
          <w:shd w:val="clear" w:color="auto" w:fill="FFFFFF"/>
        </w:rPr>
        <w:t>Documenti</w:t>
      </w:r>
      <w:proofErr w:type="spellEnd"/>
      <w:r w:rsidRPr="00975DE1">
        <w:rPr>
          <w:rFonts w:ascii="Cambria" w:hAnsi="Cambria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75DE1">
        <w:rPr>
          <w:rFonts w:ascii="Cambria" w:hAnsi="Cambria"/>
          <w:iCs/>
          <w:color w:val="333333"/>
          <w:sz w:val="24"/>
          <w:szCs w:val="24"/>
          <w:shd w:val="clear" w:color="auto" w:fill="FFFFFF"/>
        </w:rPr>
        <w:t>inediti</w:t>
      </w:r>
      <w:proofErr w:type="spellEnd"/>
      <w:r w:rsidRPr="00975DE1">
        <w:rPr>
          <w:rFonts w:ascii="Cambria" w:hAnsi="Cambria"/>
          <w:iCs/>
          <w:color w:val="333333"/>
          <w:sz w:val="24"/>
          <w:szCs w:val="24"/>
          <w:shd w:val="clear" w:color="auto" w:fill="FFFFFF"/>
        </w:rPr>
        <w:t xml:space="preserve"> su Don Francisco Manuel de Melo (1648-1653)</w:t>
      </w:r>
      <w:r w:rsidRPr="00975DE1">
        <w:rPr>
          <w:rFonts w:ascii="Cambria" w:hAnsi="Cambria"/>
          <w:iCs/>
          <w:color w:val="333333"/>
          <w:shd w:val="clear" w:color="auto" w:fill="FFFFFF"/>
        </w:rPr>
        <w:t>»</w:t>
      </w:r>
      <w:r w:rsidRPr="00975DE1">
        <w:rPr>
          <w:rFonts w:ascii="Cambria" w:hAnsi="Cambria"/>
          <w:color w:val="333333"/>
          <w:sz w:val="24"/>
          <w:szCs w:val="24"/>
          <w:shd w:val="clear" w:color="auto" w:fill="FFFFFF"/>
        </w:rPr>
        <w:t xml:space="preserve"> in </w:t>
      </w:r>
      <w:proofErr w:type="spellStart"/>
      <w:r w:rsidRPr="00975DE1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t>Arquivos</w:t>
      </w:r>
      <w:proofErr w:type="spellEnd"/>
      <w:r w:rsidRPr="00975DE1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t xml:space="preserve"> do Centro Cultural </w:t>
      </w:r>
      <w:proofErr w:type="spellStart"/>
      <w:r w:rsidRPr="00975DE1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t>Portugu</w:t>
      </w:r>
      <w:r w:rsidR="00975DE1" w:rsidRPr="00975DE1">
        <w:rPr>
          <w:rStyle w:val="fn"/>
          <w:rFonts w:ascii="Cambria" w:hAnsi="Cambria" w:cs="Arial"/>
          <w:i/>
          <w:iCs/>
          <w:color w:val="333333"/>
          <w:sz w:val="24"/>
          <w:szCs w:val="24"/>
        </w:rPr>
        <w:t>ê</w:t>
      </w:r>
      <w:r w:rsidRPr="00975DE1">
        <w:rPr>
          <w:rFonts w:ascii="Cambria" w:hAnsi="Cambria"/>
          <w:i/>
          <w:iCs/>
          <w:color w:val="333333"/>
          <w:sz w:val="24"/>
          <w:szCs w:val="24"/>
          <w:shd w:val="clear" w:color="auto" w:fill="FFFFFF"/>
        </w:rPr>
        <w:t>s</w:t>
      </w:r>
      <w:proofErr w:type="spellEnd"/>
      <w:r w:rsidRPr="00975DE1">
        <w:rPr>
          <w:rFonts w:ascii="Cambria" w:hAnsi="Cambria"/>
          <w:color w:val="333333"/>
          <w:sz w:val="24"/>
          <w:szCs w:val="24"/>
          <w:shd w:val="clear" w:color="auto" w:fill="FFFFFF"/>
        </w:rPr>
        <w:t>, v. XXIV, (1988), p. 597-635.</w:t>
      </w:r>
    </w:p>
    <w:p w14:paraId="0C7756E7" w14:textId="77777777" w:rsidR="00467E2F" w:rsidRPr="00975DE1" w:rsidRDefault="00467E2F" w:rsidP="004A5AB7">
      <w:pPr>
        <w:jc w:val="both"/>
        <w:rPr>
          <w:rFonts w:ascii="Cambria" w:hAnsi="Cambria"/>
          <w:u w:val="single"/>
        </w:rPr>
      </w:pPr>
      <w:proofErr w:type="spellStart"/>
      <w:r w:rsidRPr="00975DE1">
        <w:rPr>
          <w:rFonts w:ascii="Cambria" w:hAnsi="Cambria"/>
          <w:u w:val="single"/>
        </w:rPr>
        <w:t>Curatele</w:t>
      </w:r>
      <w:proofErr w:type="spellEnd"/>
    </w:p>
    <w:p w14:paraId="594D9709" w14:textId="77777777" w:rsidR="00467E2F" w:rsidRPr="00975DE1" w:rsidRDefault="00467E2F" w:rsidP="004A5AB7">
      <w:pPr>
        <w:jc w:val="both"/>
        <w:rPr>
          <w:rFonts w:ascii="Cambria" w:hAnsi="Cambria"/>
          <w:i/>
          <w:iCs/>
        </w:rPr>
      </w:pPr>
    </w:p>
    <w:p w14:paraId="10A81A2D" w14:textId="77777777" w:rsidR="00467E2F" w:rsidRPr="00F61AAC" w:rsidRDefault="00467E2F" w:rsidP="00467E2F">
      <w:pPr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</w:rPr>
        <w:t xml:space="preserve">-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Malas noticias y noticias falsas. Estudio y edición de relaciones de sucesos (siglos XVI-XVII)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ed.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V.</w:t>
      </w:r>
      <w:r w:rsidR="00EE3E57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Nider </w:t>
      </w:r>
      <w:proofErr w:type="gramStart"/>
      <w:r w:rsidRPr="007D207B">
        <w:rPr>
          <w:rFonts w:ascii="Cambria" w:hAnsi="Cambria"/>
          <w:color w:val="333333"/>
          <w:shd w:val="clear" w:color="auto" w:fill="FFFFFF"/>
          <w:lang w:val="it-IT"/>
        </w:rPr>
        <w:t>y  N.</w:t>
      </w:r>
      <w:proofErr w:type="gramEnd"/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Pena Sueiro, Trento: Università degli studi di Trento. </w:t>
      </w:r>
      <w:proofErr w:type="spellStart"/>
      <w:r w:rsidRPr="00F61AAC">
        <w:rPr>
          <w:rFonts w:ascii="Cambria" w:hAnsi="Cambria"/>
          <w:color w:val="333333"/>
          <w:shd w:val="clear" w:color="auto" w:fill="FFFFFF"/>
        </w:rPr>
        <w:t>Dipartimento</w:t>
      </w:r>
      <w:proofErr w:type="spellEnd"/>
      <w:r w:rsidRPr="00F61AAC">
        <w:rPr>
          <w:rFonts w:ascii="Cambria" w:hAnsi="Cambria"/>
          <w:color w:val="333333"/>
          <w:shd w:val="clear" w:color="auto" w:fill="FFFFFF"/>
        </w:rPr>
        <w:t xml:space="preserve"> di </w:t>
      </w:r>
      <w:proofErr w:type="spellStart"/>
      <w:r w:rsidRPr="00F61AAC">
        <w:rPr>
          <w:rFonts w:ascii="Cambria" w:hAnsi="Cambria"/>
          <w:color w:val="333333"/>
          <w:shd w:val="clear" w:color="auto" w:fill="FFFFFF"/>
        </w:rPr>
        <w:t>Lettere</w:t>
      </w:r>
      <w:proofErr w:type="spellEnd"/>
      <w:r w:rsidRPr="00F61AAC">
        <w:rPr>
          <w:rFonts w:ascii="Cambria" w:hAnsi="Cambria"/>
          <w:color w:val="333333"/>
          <w:shd w:val="clear" w:color="auto" w:fill="FFFFFF"/>
        </w:rPr>
        <w:t xml:space="preserve"> e </w:t>
      </w:r>
      <w:proofErr w:type="spellStart"/>
      <w:r w:rsidRPr="00F61AAC">
        <w:rPr>
          <w:rFonts w:ascii="Cambria" w:hAnsi="Cambria"/>
          <w:color w:val="333333"/>
          <w:shd w:val="clear" w:color="auto" w:fill="FFFFFF"/>
        </w:rPr>
        <w:t>Filosofia</w:t>
      </w:r>
      <w:proofErr w:type="spellEnd"/>
      <w:r w:rsidRPr="00F61AAC">
        <w:rPr>
          <w:rFonts w:ascii="Cambria" w:hAnsi="Cambria"/>
          <w:color w:val="333333"/>
          <w:shd w:val="clear" w:color="auto" w:fill="FFFFFF"/>
        </w:rPr>
        <w:t>, 2019.</w:t>
      </w:r>
    </w:p>
    <w:p w14:paraId="1C00E506" w14:textId="77777777" w:rsidR="00467E2F" w:rsidRPr="007D207B" w:rsidRDefault="00467E2F" w:rsidP="00467E2F">
      <w:pPr>
        <w:rPr>
          <w:rFonts w:ascii="Cambria" w:hAnsi="Cambria"/>
          <w:color w:val="333333"/>
          <w:shd w:val="clear" w:color="auto" w:fill="FFFFFF"/>
          <w:lang w:val="it-IT"/>
        </w:rPr>
      </w:pPr>
      <w:r w:rsidRPr="007D207B">
        <w:rPr>
          <w:rFonts w:ascii="Cambria" w:hAnsi="Cambria"/>
        </w:rPr>
        <w:t xml:space="preserve">-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La invención de las noticias: las relaciones de sucesos entre la literatura y la información (siglos XVI-XVIII)</w:t>
      </w:r>
      <w:r w:rsidRPr="007D207B">
        <w:rPr>
          <w:rFonts w:ascii="Cambria" w:hAnsi="Cambria"/>
          <w:color w:val="333333"/>
          <w:shd w:val="clear" w:color="auto" w:fill="FFFFFF"/>
        </w:rPr>
        <w:t xml:space="preserve">", ed.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G. Ciappelli e V. Nider, Trento: Università di Trento. Dipartimento di lettere e filosofia, 2017.</w:t>
      </w:r>
    </w:p>
    <w:p w14:paraId="695EE541" w14:textId="77777777" w:rsidR="00467E2F" w:rsidRPr="007D207B" w:rsidRDefault="00467E2F" w:rsidP="00467E2F">
      <w:pPr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- </w:t>
      </w:r>
      <w:r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Il prisma di Proteo: riscritture, ricodificazioni, traduzioni fra Italia e Spagna (sec.XVI-XVII)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, ed. V. Nider, Trento: Università degli Studi di Trento. Dipartimento di Scienze Filologiche e Storiche, 2012.</w:t>
      </w:r>
    </w:p>
    <w:p w14:paraId="788DD2CA" w14:textId="77777777" w:rsidR="00467E2F" w:rsidRPr="007D207B" w:rsidRDefault="00467E2F" w:rsidP="00467E2F">
      <w:pPr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i/>
          <w:iCs/>
          <w:lang w:val="it-IT"/>
        </w:rPr>
        <w:t>Narrazione e storia fra Italia e Spagna nel Seicento</w:t>
      </w:r>
      <w:r w:rsidRPr="007D207B">
        <w:rPr>
          <w:rFonts w:ascii="Cambria" w:hAnsi="Cambria"/>
          <w:lang w:val="it-IT"/>
        </w:rPr>
        <w:t>, ed. C. Carminati e Valentina Nider, Trento: Trento: Università di Trento, 2007.</w:t>
      </w:r>
    </w:p>
    <w:p w14:paraId="73DC89F6" w14:textId="77777777" w:rsidR="00A91226" w:rsidRPr="007409BF" w:rsidRDefault="00467E2F" w:rsidP="001A27E5">
      <w:pPr>
        <w:jc w:val="both"/>
        <w:rPr>
          <w:rFonts w:ascii="Cambria" w:hAnsi="Cambria"/>
        </w:rPr>
      </w:pPr>
      <w:r w:rsidRPr="007D207B">
        <w:rPr>
          <w:rFonts w:ascii="Cambria" w:hAnsi="Cambria"/>
          <w:lang w:val="it-IT"/>
        </w:rPr>
        <w:t xml:space="preserve">- </w:t>
      </w:r>
      <w:r w:rsidR="009F4DA3" w:rsidRPr="007D207B">
        <w:rPr>
          <w:rFonts w:ascii="Cambria" w:hAnsi="Cambria"/>
          <w:i/>
          <w:iCs/>
          <w:lang w:val="it-IT"/>
        </w:rPr>
        <w:t>Teatri del Mediterraneo: riscritture e ricodificazioni tra 500 e 600</w:t>
      </w:r>
      <w:r w:rsidR="009F4DA3" w:rsidRPr="007D207B">
        <w:rPr>
          <w:rFonts w:ascii="Cambria" w:hAnsi="Cambria"/>
          <w:lang w:val="it-IT"/>
        </w:rPr>
        <w:t xml:space="preserve">. </w:t>
      </w:r>
      <w:r w:rsidR="009F4DA3" w:rsidRPr="007409BF">
        <w:rPr>
          <w:rFonts w:ascii="Cambria" w:hAnsi="Cambria"/>
        </w:rPr>
        <w:t xml:space="preserve">Trento: </w:t>
      </w:r>
      <w:proofErr w:type="spellStart"/>
      <w:r w:rsidR="009F4DA3" w:rsidRPr="007409BF">
        <w:rPr>
          <w:rFonts w:ascii="Cambria" w:hAnsi="Cambria"/>
        </w:rPr>
        <w:t>Dipartimento</w:t>
      </w:r>
      <w:proofErr w:type="spellEnd"/>
      <w:r w:rsidR="009F4DA3" w:rsidRPr="007409BF">
        <w:rPr>
          <w:rFonts w:ascii="Cambria" w:hAnsi="Cambria"/>
        </w:rPr>
        <w:t xml:space="preserve"> di </w:t>
      </w:r>
      <w:proofErr w:type="spellStart"/>
      <w:r w:rsidR="009F4DA3" w:rsidRPr="007409BF">
        <w:rPr>
          <w:rFonts w:ascii="Cambria" w:hAnsi="Cambria"/>
        </w:rPr>
        <w:t>scienze</w:t>
      </w:r>
      <w:proofErr w:type="spellEnd"/>
      <w:r w:rsidR="009F4DA3" w:rsidRPr="007409BF">
        <w:rPr>
          <w:rFonts w:ascii="Cambria" w:hAnsi="Cambria"/>
        </w:rPr>
        <w:t xml:space="preserve"> </w:t>
      </w:r>
      <w:proofErr w:type="spellStart"/>
      <w:r w:rsidR="009F4DA3" w:rsidRPr="007409BF">
        <w:rPr>
          <w:rFonts w:ascii="Cambria" w:hAnsi="Cambria"/>
        </w:rPr>
        <w:t>filologiche</w:t>
      </w:r>
      <w:proofErr w:type="spellEnd"/>
      <w:r w:rsidR="009F4DA3" w:rsidRPr="007409BF">
        <w:rPr>
          <w:rFonts w:ascii="Cambria" w:hAnsi="Cambria"/>
        </w:rPr>
        <w:t xml:space="preserve"> e </w:t>
      </w:r>
      <w:proofErr w:type="spellStart"/>
      <w:r w:rsidR="009F4DA3" w:rsidRPr="007409BF">
        <w:rPr>
          <w:rFonts w:ascii="Cambria" w:hAnsi="Cambria"/>
        </w:rPr>
        <w:t>storiche</w:t>
      </w:r>
      <w:proofErr w:type="spellEnd"/>
      <w:r w:rsidR="009963DE" w:rsidRPr="007409BF">
        <w:rPr>
          <w:rFonts w:ascii="Cambria" w:hAnsi="Cambria"/>
        </w:rPr>
        <w:t>, 2004.</w:t>
      </w:r>
      <w:r w:rsidR="009F4DA3" w:rsidRPr="007409BF">
        <w:rPr>
          <w:rFonts w:ascii="Cambria" w:hAnsi="Cambria"/>
        </w:rPr>
        <w:t xml:space="preserve"> </w:t>
      </w:r>
    </w:p>
    <w:p w14:paraId="6EA5A8DC" w14:textId="77777777" w:rsidR="009F4DA3" w:rsidRPr="007409BF" w:rsidRDefault="009F4DA3" w:rsidP="004A5AB7">
      <w:pPr>
        <w:jc w:val="both"/>
        <w:rPr>
          <w:rFonts w:ascii="Cambria" w:hAnsi="Cambria"/>
        </w:rPr>
      </w:pPr>
    </w:p>
    <w:p w14:paraId="644C01EC" w14:textId="77777777" w:rsidR="00683718" w:rsidRPr="007409BF" w:rsidRDefault="0099564F" w:rsidP="004D05BF">
      <w:pPr>
        <w:pStyle w:val="NormalWeb"/>
        <w:spacing w:before="0" w:beforeAutospacing="0" w:after="0" w:afterAutospacing="0" w:line="360" w:lineRule="auto"/>
        <w:jc w:val="both"/>
        <w:rPr>
          <w:rFonts w:ascii="Cambria" w:hAnsi="Cambria"/>
          <w:u w:val="single"/>
        </w:rPr>
      </w:pPr>
      <w:proofErr w:type="spellStart"/>
      <w:r w:rsidRPr="007409BF">
        <w:rPr>
          <w:rFonts w:ascii="Cambria" w:hAnsi="Cambria"/>
          <w:u w:val="single"/>
        </w:rPr>
        <w:t>Articoli</w:t>
      </w:r>
      <w:proofErr w:type="spellEnd"/>
    </w:p>
    <w:p w14:paraId="7AF584E3" w14:textId="3FF45F51" w:rsidR="00560AFE" w:rsidRPr="0063604B" w:rsidRDefault="00560AFE" w:rsidP="00560AFE">
      <w:r w:rsidRPr="00560AFE">
        <w:rPr>
          <w:rFonts w:ascii="Cambria" w:hAnsi="Cambria"/>
        </w:rPr>
        <w:t>–</w:t>
      </w:r>
      <w:r w:rsidRPr="005D4A45">
        <w:rPr>
          <w:rFonts w:asciiTheme="majorBidi" w:hAnsiTheme="majorBidi" w:cstheme="majorBidi"/>
        </w:rPr>
        <w:t xml:space="preserve">Miguel Ángel y los otros: pintores y escultores en </w:t>
      </w:r>
      <w:r w:rsidRPr="005D4A45">
        <w:rPr>
          <w:rFonts w:asciiTheme="majorBidi" w:hAnsiTheme="majorBidi" w:cstheme="majorBidi"/>
          <w:i/>
          <w:iCs/>
        </w:rPr>
        <w:t>Confusión de Confusiones</w:t>
      </w:r>
      <w:r w:rsidRPr="005D4A45">
        <w:rPr>
          <w:rFonts w:asciiTheme="majorBidi" w:hAnsiTheme="majorBidi" w:cstheme="majorBidi"/>
        </w:rPr>
        <w:t xml:space="preserve"> de Josef </w:t>
      </w:r>
      <w:proofErr w:type="spellStart"/>
      <w:r w:rsidRPr="005D4A45">
        <w:rPr>
          <w:rFonts w:asciiTheme="majorBidi" w:hAnsiTheme="majorBidi" w:cstheme="majorBidi"/>
        </w:rPr>
        <w:t>Penso</w:t>
      </w:r>
      <w:proofErr w:type="spellEnd"/>
      <w:r w:rsidRPr="005D4A45">
        <w:rPr>
          <w:rFonts w:asciiTheme="majorBidi" w:hAnsiTheme="majorBidi" w:cstheme="majorBidi"/>
        </w:rPr>
        <w:t xml:space="preserve"> de la Vega. </w:t>
      </w:r>
      <w:proofErr w:type="spellStart"/>
      <w:r w:rsidRPr="0063604B">
        <w:rPr>
          <w:rFonts w:asciiTheme="majorBidi" w:hAnsiTheme="majorBidi" w:cstheme="majorBidi"/>
        </w:rPr>
        <w:t>Rivista</w:t>
      </w:r>
      <w:proofErr w:type="spellEnd"/>
      <w:r w:rsidRPr="0063604B">
        <w:rPr>
          <w:rFonts w:asciiTheme="majorBidi" w:hAnsiTheme="majorBidi" w:cstheme="majorBidi"/>
        </w:rPr>
        <w:t xml:space="preserve"> </w:t>
      </w:r>
      <w:proofErr w:type="spellStart"/>
      <w:r w:rsidRPr="0063604B">
        <w:rPr>
          <w:rFonts w:asciiTheme="majorBidi" w:hAnsiTheme="majorBidi" w:cstheme="majorBidi"/>
        </w:rPr>
        <w:t>eHumanista</w:t>
      </w:r>
      <w:proofErr w:type="spellEnd"/>
      <w:r w:rsidRPr="0063604B">
        <w:rPr>
          <w:rFonts w:asciiTheme="majorBidi" w:hAnsiTheme="majorBidi" w:cstheme="majorBidi"/>
        </w:rPr>
        <w:t xml:space="preserve"> / Conversos </w:t>
      </w:r>
      <w:proofErr w:type="spellStart"/>
      <w:r w:rsidRPr="0063604B">
        <w:rPr>
          <w:rFonts w:ascii="Merriweather" w:hAnsi="Merriweather"/>
          <w:color w:val="333333"/>
          <w:sz w:val="21"/>
          <w:szCs w:val="21"/>
          <w:shd w:val="clear" w:color="auto" w:fill="FFFFFF"/>
        </w:rPr>
        <w:t>University</w:t>
      </w:r>
      <w:proofErr w:type="spellEnd"/>
      <w:r w:rsidRPr="0063604B">
        <w:rPr>
          <w:rFonts w:ascii="Merriweather" w:hAnsi="Merriweather"/>
          <w:color w:val="333333"/>
          <w:sz w:val="21"/>
          <w:szCs w:val="21"/>
          <w:shd w:val="clear" w:color="auto" w:fill="FFFFFF"/>
        </w:rPr>
        <w:t xml:space="preserve"> of California Santa </w:t>
      </w:r>
      <w:proofErr w:type="spellStart"/>
      <w:r w:rsidRPr="0063604B">
        <w:rPr>
          <w:rFonts w:ascii="Merriweather" w:hAnsi="Merriweather"/>
          <w:color w:val="333333"/>
          <w:sz w:val="21"/>
          <w:szCs w:val="21"/>
          <w:shd w:val="clear" w:color="auto" w:fill="FFFFFF"/>
        </w:rPr>
        <w:t>Barbara</w:t>
      </w:r>
      <w:proofErr w:type="spellEnd"/>
    </w:p>
    <w:p w14:paraId="1A760C0A" w14:textId="5FBF8FF9" w:rsidR="00560AFE" w:rsidRDefault="00560AFE" w:rsidP="00560AFE">
      <w:pPr>
        <w:rPr>
          <w:rFonts w:asciiTheme="majorBidi" w:hAnsiTheme="majorBidi" w:cstheme="majorBidi"/>
        </w:rPr>
      </w:pPr>
      <w:r w:rsidRPr="0063604B">
        <w:rPr>
          <w:rFonts w:asciiTheme="majorBidi" w:hAnsiTheme="majorBidi" w:cstheme="majorBidi"/>
        </w:rPr>
        <w:t xml:space="preserve"> </w:t>
      </w:r>
      <w:r w:rsidRPr="00295685">
        <w:rPr>
          <w:rFonts w:asciiTheme="majorBidi" w:hAnsiTheme="majorBidi" w:cstheme="majorBidi"/>
        </w:rPr>
        <w:t xml:space="preserve">numero </w:t>
      </w:r>
      <w:proofErr w:type="spellStart"/>
      <w:r w:rsidRPr="00295685">
        <w:rPr>
          <w:rFonts w:asciiTheme="majorBidi" w:hAnsiTheme="majorBidi" w:cstheme="majorBidi"/>
        </w:rPr>
        <w:t>coordinato</w:t>
      </w:r>
      <w:proofErr w:type="spellEnd"/>
      <w:r w:rsidRPr="00295685">
        <w:rPr>
          <w:rFonts w:asciiTheme="majorBidi" w:hAnsiTheme="majorBidi" w:cstheme="majorBidi"/>
        </w:rPr>
        <w:t xml:space="preserve"> da </w:t>
      </w:r>
      <w:proofErr w:type="spellStart"/>
      <w:r w:rsidRPr="00295685">
        <w:rPr>
          <w:rFonts w:asciiTheme="majorBidi" w:hAnsiTheme="majorBidi" w:cstheme="majorBidi"/>
        </w:rPr>
        <w:t>Harm</w:t>
      </w:r>
      <w:proofErr w:type="spellEnd"/>
      <w:r w:rsidRPr="00295685">
        <w:rPr>
          <w:rFonts w:asciiTheme="majorBidi" w:hAnsiTheme="majorBidi" w:cstheme="majorBidi"/>
        </w:rPr>
        <w:t xml:space="preserve"> den </w:t>
      </w:r>
      <w:proofErr w:type="spellStart"/>
      <w:r w:rsidRPr="00295685">
        <w:rPr>
          <w:rFonts w:asciiTheme="majorBidi" w:hAnsiTheme="majorBidi" w:cstheme="majorBidi"/>
        </w:rPr>
        <w:t>Boer</w:t>
      </w:r>
      <w:proofErr w:type="spellEnd"/>
      <w:r w:rsidRPr="00295685">
        <w:rPr>
          <w:rFonts w:asciiTheme="majorBidi" w:hAnsiTheme="majorBidi" w:cstheme="majorBidi"/>
        </w:rPr>
        <w:t xml:space="preserve"> e </w:t>
      </w:r>
      <w:r w:rsidRPr="00295685">
        <w:rPr>
          <w:rFonts w:asciiTheme="majorBidi" w:hAnsiTheme="majorBidi" w:cstheme="majorBidi"/>
          <w:color w:val="000000"/>
          <w:shd w:val="clear" w:color="auto" w:fill="FFFFFF"/>
        </w:rPr>
        <w:t xml:space="preserve">Fernando José </w:t>
      </w:r>
      <w:proofErr w:type="spellStart"/>
      <w:r w:rsidRPr="00295685">
        <w:rPr>
          <w:rFonts w:asciiTheme="majorBidi" w:hAnsiTheme="majorBidi" w:cstheme="majorBidi"/>
          <w:color w:val="000000"/>
          <w:shd w:val="clear" w:color="auto" w:fill="FFFFFF"/>
        </w:rPr>
        <w:t>Pancorbo</w:t>
      </w:r>
      <w:proofErr w:type="spellEnd"/>
      <w:r w:rsidRPr="00295685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proofErr w:type="spellStart"/>
      <w:r w:rsidRPr="00295685">
        <w:rPr>
          <w:rFonts w:asciiTheme="majorBidi" w:hAnsiTheme="majorBidi" w:cstheme="majorBidi"/>
          <w:color w:val="000000"/>
          <w:shd w:val="clear" w:color="auto" w:fill="FFFFFF"/>
        </w:rPr>
        <w:t>Universität</w:t>
      </w:r>
      <w:proofErr w:type="spellEnd"/>
      <w:r w:rsidRPr="00295685">
        <w:rPr>
          <w:rFonts w:asciiTheme="majorBidi" w:hAnsiTheme="majorBidi" w:cstheme="majorBidi"/>
          <w:color w:val="000000"/>
          <w:shd w:val="clear" w:color="auto" w:fill="FFFFFF"/>
        </w:rPr>
        <w:t xml:space="preserve"> </w:t>
      </w:r>
      <w:proofErr w:type="spellStart"/>
      <w:r w:rsidRPr="00295685">
        <w:rPr>
          <w:rFonts w:asciiTheme="majorBidi" w:hAnsiTheme="majorBidi" w:cstheme="majorBidi"/>
          <w:color w:val="000000"/>
          <w:shd w:val="clear" w:color="auto" w:fill="FFFFFF"/>
        </w:rPr>
        <w:t>Basel</w:t>
      </w:r>
      <w:proofErr w:type="spellEnd"/>
      <w:r w:rsidRPr="00295685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 </w:t>
      </w:r>
      <w:proofErr w:type="gramStart"/>
      <w:r>
        <w:rPr>
          <w:rFonts w:asciiTheme="majorBidi" w:hAnsiTheme="majorBidi" w:cstheme="majorBidi"/>
        </w:rPr>
        <w:t>2021,p.</w:t>
      </w:r>
      <w:proofErr w:type="gramEnd"/>
      <w:r>
        <w:rPr>
          <w:rFonts w:asciiTheme="majorBidi" w:hAnsiTheme="majorBidi" w:cstheme="majorBidi"/>
        </w:rPr>
        <w:t xml:space="preserve"> 89-104.</w:t>
      </w:r>
    </w:p>
    <w:p w14:paraId="48F2D941" w14:textId="46222101" w:rsidR="00560AFE" w:rsidRPr="00560AFE" w:rsidRDefault="00560AFE" w:rsidP="00560AFE">
      <w:pPr>
        <w:pBdr>
          <w:top w:val="single" w:sz="6" w:space="0" w:color="EAEAEA"/>
        </w:pBdr>
        <w:shd w:val="clear" w:color="auto" w:fill="FFFFFF"/>
        <w:spacing w:after="176" w:line="360" w:lineRule="atLeast"/>
        <w:rPr>
          <w:rFonts w:asciiTheme="majorBidi" w:hAnsiTheme="majorBidi" w:cstheme="majorBidi"/>
          <w:color w:val="333333"/>
        </w:rPr>
      </w:pPr>
      <w:r>
        <w:rPr>
          <w:rStyle w:val="author"/>
          <w:rFonts w:asciiTheme="majorBidi" w:hAnsiTheme="majorBidi" w:cstheme="majorBidi"/>
          <w:color w:val="333333"/>
        </w:rPr>
        <w:t>–</w:t>
      </w:r>
      <w:r w:rsidRPr="00560AFE">
        <w:rPr>
          <w:rFonts w:asciiTheme="majorBidi" w:hAnsiTheme="majorBidi" w:cstheme="majorBidi"/>
          <w:color w:val="333333"/>
        </w:rPr>
        <w:t> </w:t>
      </w:r>
      <w:hyperlink r:id="rId14" w:tgtFrame="_blank" w:history="1"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 xml:space="preserve">Confusión de confusiones de José </w:t>
        </w:r>
        <w:proofErr w:type="spellStart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Penso</w:t>
        </w:r>
        <w:proofErr w:type="spellEnd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 xml:space="preserve"> de la Vega (1688) y la Tabla de Cebes a través de </w:t>
        </w:r>
        <w:proofErr w:type="spellStart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Agostino</w:t>
        </w:r>
        <w:proofErr w:type="spellEnd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 xml:space="preserve"> </w:t>
        </w:r>
        <w:proofErr w:type="spellStart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Mascardi</w:t>
        </w:r>
        <w:proofErr w:type="spellEnd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 xml:space="preserve"> (con una mirada a los </w:t>
        </w:r>
        <w:proofErr w:type="spellStart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Pensieri</w:t>
        </w:r>
        <w:proofErr w:type="spellEnd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 xml:space="preserve"> de </w:t>
        </w:r>
        <w:proofErr w:type="spellStart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Alessandro</w:t>
        </w:r>
        <w:proofErr w:type="spellEnd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 xml:space="preserve"> </w:t>
        </w:r>
        <w:proofErr w:type="spellStart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Tassoni</w:t>
        </w:r>
        <w:proofErr w:type="spellEnd"/>
        <w:r w:rsidRPr="003774A4">
          <w:rPr>
            <w:rStyle w:val="Hipervnculo"/>
            <w:rFonts w:asciiTheme="majorBidi" w:hAnsiTheme="majorBidi" w:cstheme="majorBidi"/>
            <w:i/>
            <w:iCs/>
            <w:color w:val="000000" w:themeColor="text1"/>
            <w:u w:val="none"/>
          </w:rPr>
          <w:t>)</w:t>
        </w:r>
      </w:hyperlink>
      <w:r w:rsidRPr="00560AFE">
        <w:rPr>
          <w:rFonts w:asciiTheme="majorBidi" w:hAnsiTheme="majorBidi" w:cstheme="majorBidi"/>
          <w:color w:val="333333"/>
        </w:rPr>
        <w:t xml:space="preserve">, in: Festina Lente: Augusta empresa correr a espacio : </w:t>
      </w:r>
      <w:proofErr w:type="spellStart"/>
      <w:r w:rsidRPr="00560AFE">
        <w:rPr>
          <w:rFonts w:asciiTheme="majorBidi" w:hAnsiTheme="majorBidi" w:cstheme="majorBidi"/>
          <w:color w:val="333333"/>
        </w:rPr>
        <w:t>Studia</w:t>
      </w:r>
      <w:proofErr w:type="spellEnd"/>
      <w:r w:rsidRPr="00560AFE">
        <w:rPr>
          <w:rFonts w:asciiTheme="majorBidi" w:hAnsiTheme="majorBidi" w:cstheme="majorBidi"/>
          <w:color w:val="333333"/>
        </w:rPr>
        <w:t xml:space="preserve"> in honorem Sagrario López Poza, ESP, </w:t>
      </w:r>
      <w:proofErr w:type="spellStart"/>
      <w:r w:rsidRPr="00560AFE">
        <w:rPr>
          <w:rFonts w:asciiTheme="majorBidi" w:hAnsiTheme="majorBidi" w:cstheme="majorBidi"/>
          <w:color w:val="333333"/>
        </w:rPr>
        <w:t>Universidade</w:t>
      </w:r>
      <w:proofErr w:type="spellEnd"/>
      <w:r w:rsidRPr="00560AFE">
        <w:rPr>
          <w:rFonts w:asciiTheme="majorBidi" w:hAnsiTheme="majorBidi" w:cstheme="majorBidi"/>
          <w:color w:val="333333"/>
        </w:rPr>
        <w:t xml:space="preserve"> da Coruña, 2019, pp. 207 - 227 </w:t>
      </w:r>
    </w:p>
    <w:p w14:paraId="5ED4F244" w14:textId="7EC160A5" w:rsidR="00560AFE" w:rsidRPr="003774A4" w:rsidRDefault="0051121D" w:rsidP="003774A4">
      <w:pPr>
        <w:pBdr>
          <w:top w:val="single" w:sz="6" w:space="0" w:color="EAEAEA"/>
        </w:pBdr>
        <w:shd w:val="clear" w:color="auto" w:fill="FFFFFF"/>
        <w:ind w:firstLine="284"/>
        <w:jc w:val="both"/>
        <w:rPr>
          <w:rFonts w:asciiTheme="majorBidi" w:hAnsiTheme="majorBidi" w:cstheme="majorBidi"/>
          <w:color w:val="333333"/>
        </w:rPr>
      </w:pPr>
      <w:hyperlink r:id="rId15" w:tgtFrame="_blank" w:history="1">
        <w:r w:rsidR="00560AFE" w:rsidRPr="00560AFE">
          <w:rPr>
            <w:rStyle w:val="Hipervnculo"/>
            <w:rFonts w:asciiTheme="majorBidi" w:hAnsiTheme="majorBidi" w:cstheme="majorBidi"/>
            <w:i/>
            <w:iCs/>
            <w:color w:val="0077CC"/>
          </w:rPr>
          <w:t>El joven el espejo y la calavera: a vueltas con un motivo entre Italia y España</w:t>
        </w:r>
      </w:hyperlink>
      <w:r w:rsidR="00560AFE" w:rsidRPr="00560AFE">
        <w:rPr>
          <w:rFonts w:asciiTheme="majorBidi" w:hAnsiTheme="majorBidi" w:cstheme="majorBidi"/>
          <w:color w:val="333333"/>
        </w:rPr>
        <w:t xml:space="preserve">, in: Estéticas del Barroco. Conferencias ofrecidas a </w:t>
      </w:r>
      <w:proofErr w:type="spellStart"/>
      <w:r w:rsidR="00560AFE" w:rsidRPr="00560AFE">
        <w:rPr>
          <w:rFonts w:asciiTheme="majorBidi" w:hAnsiTheme="majorBidi" w:cstheme="majorBidi"/>
          <w:color w:val="333333"/>
        </w:rPr>
        <w:t>Enrica</w:t>
      </w:r>
      <w:proofErr w:type="spellEnd"/>
      <w:r w:rsidR="00560AFE" w:rsidRPr="00560AFE">
        <w:rPr>
          <w:rFonts w:asciiTheme="majorBidi" w:hAnsiTheme="majorBidi" w:cstheme="majorBidi"/>
          <w:color w:val="333333"/>
        </w:rPr>
        <w:t xml:space="preserve"> </w:t>
      </w:r>
      <w:proofErr w:type="spellStart"/>
      <w:r w:rsidR="00560AFE" w:rsidRPr="00560AFE">
        <w:rPr>
          <w:rFonts w:asciiTheme="majorBidi" w:hAnsiTheme="majorBidi" w:cstheme="majorBidi"/>
          <w:color w:val="333333"/>
        </w:rPr>
        <w:t>Cancelliere</w:t>
      </w:r>
      <w:proofErr w:type="spellEnd"/>
      <w:r w:rsidR="00560AFE" w:rsidRPr="00560AFE">
        <w:rPr>
          <w:rFonts w:asciiTheme="majorBidi" w:hAnsiTheme="majorBidi" w:cstheme="majorBidi"/>
          <w:color w:val="333333"/>
        </w:rPr>
        <w:t xml:space="preserve">, USA, IDEA, 2019, pp. 153 </w:t>
      </w:r>
      <w:r w:rsidR="003774A4">
        <w:rPr>
          <w:rFonts w:asciiTheme="majorBidi" w:hAnsiTheme="majorBidi" w:cstheme="majorBidi"/>
          <w:color w:val="333333"/>
        </w:rPr>
        <w:t>–</w:t>
      </w:r>
      <w:r w:rsidR="00560AFE" w:rsidRPr="00560AFE">
        <w:rPr>
          <w:rFonts w:asciiTheme="majorBidi" w:hAnsiTheme="majorBidi" w:cstheme="majorBidi"/>
          <w:color w:val="333333"/>
        </w:rPr>
        <w:t xml:space="preserve"> 170</w:t>
      </w:r>
      <w:r w:rsidR="003774A4">
        <w:rPr>
          <w:rFonts w:asciiTheme="majorBidi" w:hAnsiTheme="majorBidi" w:cstheme="majorBidi"/>
          <w:color w:val="333333"/>
        </w:rPr>
        <w:t>.</w:t>
      </w:r>
    </w:p>
    <w:p w14:paraId="52F29A44" w14:textId="646A5893" w:rsidR="0099564F" w:rsidRPr="007D207B" w:rsidRDefault="00D44C59" w:rsidP="00EE3E57">
      <w:pPr>
        <w:ind w:firstLine="284"/>
        <w:jc w:val="both"/>
        <w:rPr>
          <w:rFonts w:ascii="Cambria" w:hAnsi="Cambria"/>
        </w:rPr>
      </w:pPr>
      <w:r w:rsidRPr="003774A4">
        <w:rPr>
          <w:rFonts w:ascii="Cambria" w:hAnsi="Cambria"/>
        </w:rPr>
        <w:t xml:space="preserve">- </w:t>
      </w:r>
      <w:r w:rsidRPr="003774A4">
        <w:rPr>
          <w:rFonts w:ascii="Cambria" w:hAnsi="Cambria"/>
          <w:color w:val="333333"/>
          <w:shd w:val="clear" w:color="auto" w:fill="FFFFFF"/>
        </w:rPr>
        <w:t>«</w:t>
      </w:r>
      <w:r w:rsidR="00973B83" w:rsidRPr="003774A4">
        <w:rPr>
          <w:rFonts w:ascii="Cambria" w:hAnsi="Cambria"/>
          <w:color w:val="333333"/>
          <w:shd w:val="clear" w:color="auto" w:fill="FFFFFF"/>
        </w:rPr>
        <w:t>El oro como botín en los poemas de Quevedo sobre Belisario (B-267 e B-281) y el contexto literario hispano-italiano</w:t>
      </w:r>
      <w:r w:rsidRPr="003774A4">
        <w:rPr>
          <w:rFonts w:ascii="Cambria" w:hAnsi="Cambria"/>
          <w:color w:val="333333"/>
          <w:shd w:val="clear" w:color="auto" w:fill="FFFFFF"/>
        </w:rPr>
        <w:t>»</w:t>
      </w:r>
      <w:r w:rsidR="00973B83" w:rsidRPr="003774A4">
        <w:rPr>
          <w:rFonts w:ascii="Cambria" w:hAnsi="Cambria"/>
          <w:color w:val="333333"/>
          <w:shd w:val="clear" w:color="auto" w:fill="FFFFFF"/>
        </w:rPr>
        <w:t> </w:t>
      </w:r>
      <w:r w:rsidR="00973B83" w:rsidRPr="003774A4">
        <w:rPr>
          <w:rFonts w:ascii="Cambria" w:hAnsi="Cambria"/>
          <w:i/>
          <w:iCs/>
          <w:color w:val="333333"/>
          <w:shd w:val="clear" w:color="auto" w:fill="FFFFFF"/>
        </w:rPr>
        <w:t>in</w:t>
      </w:r>
      <w:r w:rsidRPr="003774A4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r w:rsidR="00973B83" w:rsidRPr="003774A4">
        <w:rPr>
          <w:rFonts w:ascii="Cambria" w:hAnsi="Cambria"/>
          <w:i/>
          <w:iCs/>
          <w:color w:val="333333"/>
          <w:shd w:val="clear" w:color="auto" w:fill="FFFFFF"/>
        </w:rPr>
        <w:t>DOCTA Y SABIA ATENEA Studia in honorem Lía Schwartz</w:t>
      </w:r>
      <w:r w:rsidR="00973B83" w:rsidRPr="003774A4">
        <w:rPr>
          <w:rFonts w:ascii="Cambria" w:hAnsi="Cambria"/>
          <w:color w:val="333333"/>
          <w:shd w:val="clear" w:color="auto" w:fill="FFFFFF"/>
        </w:rPr>
        <w:t xml:space="preserve">, </w:t>
      </w:r>
      <w:r w:rsidRPr="003774A4">
        <w:rPr>
          <w:rFonts w:ascii="Cambria" w:hAnsi="Cambria"/>
          <w:color w:val="333333"/>
          <w:shd w:val="clear" w:color="auto" w:fill="FFFFFF"/>
        </w:rPr>
        <w:t xml:space="preserve">ed. </w:t>
      </w:r>
      <w:r w:rsidRPr="007D207B">
        <w:rPr>
          <w:rFonts w:ascii="Cambria" w:hAnsi="Cambria"/>
          <w:color w:val="333333"/>
          <w:shd w:val="clear" w:color="auto" w:fill="FFFFFF"/>
        </w:rPr>
        <w:t xml:space="preserve">Sagrario López Poza, Nieves Pena Sueiro, Mariano de la Campa, Isabel Pérez Cuenca,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Susan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Byrne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 Y Almudena </w:t>
      </w:r>
      <w:proofErr w:type="spellStart"/>
      <w:proofErr w:type="gramStart"/>
      <w:r w:rsidRPr="007D207B">
        <w:rPr>
          <w:rFonts w:ascii="Cambria" w:hAnsi="Cambria"/>
          <w:color w:val="333333"/>
          <w:shd w:val="clear" w:color="auto" w:fill="FFFFFF"/>
        </w:rPr>
        <w:t>Vidorreta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,  </w:t>
      </w:r>
      <w:r w:rsidR="00973B83" w:rsidRPr="007D207B">
        <w:rPr>
          <w:rFonts w:ascii="Cambria" w:hAnsi="Cambria"/>
          <w:color w:val="333333"/>
          <w:shd w:val="clear" w:color="auto" w:fill="FFFFFF"/>
        </w:rPr>
        <w:t>A</w:t>
      </w:r>
      <w:proofErr w:type="gram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Coruña: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Universidade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da Coruña, IULCE, UAM, HSMS, New York Queen Sofía , SIELAE, 2019, p. 613-629.</w:t>
      </w:r>
      <w:r w:rsidR="00EE3E57" w:rsidRPr="007D207B">
        <w:rPr>
          <w:rFonts w:ascii="Cambria" w:hAnsi="Cambria"/>
        </w:rPr>
        <w:t xml:space="preserve"> </w:t>
      </w:r>
    </w:p>
    <w:p w14:paraId="4015133F" w14:textId="77777777" w:rsidR="00973B83" w:rsidRPr="007D207B" w:rsidRDefault="00EE3E57" w:rsidP="00EE3E57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</w:rPr>
        <w:lastRenderedPageBreak/>
        <w:t xml:space="preserve">- </w:t>
      </w:r>
      <w:r w:rsidR="00D44C59" w:rsidRPr="007D207B">
        <w:rPr>
          <w:rFonts w:ascii="Cambria" w:hAnsi="Cambria"/>
          <w:color w:val="333333"/>
          <w:shd w:val="clear" w:color="auto" w:fill="FFFFFF"/>
        </w:rPr>
        <w:t xml:space="preserve">«Pedro Fernández de Navarrete y las respuestas a las </w:t>
      </w:r>
      <w:proofErr w:type="spellStart"/>
      <w:r w:rsidR="00D44C59" w:rsidRPr="007D207B">
        <w:rPr>
          <w:rFonts w:ascii="Cambria" w:hAnsi="Cambria"/>
          <w:color w:val="333333"/>
          <w:shd w:val="clear" w:color="auto" w:fill="FFFFFF"/>
        </w:rPr>
        <w:t>Filippiche</w:t>
      </w:r>
      <w:proofErr w:type="spellEnd"/>
      <w:r w:rsidR="00D44C59" w:rsidRPr="007D207B">
        <w:rPr>
          <w:rFonts w:ascii="Cambria" w:hAnsi="Cambria"/>
          <w:color w:val="333333"/>
          <w:shd w:val="clear" w:color="auto" w:fill="FFFFFF"/>
        </w:rPr>
        <w:t xml:space="preserve"> de </w:t>
      </w:r>
      <w:proofErr w:type="spellStart"/>
      <w:r w:rsidR="00D44C59" w:rsidRPr="007D207B">
        <w:rPr>
          <w:rFonts w:ascii="Cambria" w:hAnsi="Cambria"/>
          <w:color w:val="333333"/>
          <w:shd w:val="clear" w:color="auto" w:fill="FFFFFF"/>
        </w:rPr>
        <w:t>Alessandro</w:t>
      </w:r>
      <w:proofErr w:type="spellEnd"/>
      <w:r w:rsidR="00D44C59" w:rsidRPr="007D207B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D44C59" w:rsidRPr="007D207B">
        <w:rPr>
          <w:rFonts w:ascii="Cambria" w:hAnsi="Cambria"/>
          <w:color w:val="333333"/>
          <w:shd w:val="clear" w:color="auto" w:fill="FFFFFF"/>
        </w:rPr>
        <w:t>Tassoni</w:t>
      </w:r>
      <w:proofErr w:type="spellEnd"/>
      <w:r w:rsidR="00D44C59" w:rsidRPr="007D207B">
        <w:rPr>
          <w:rFonts w:ascii="Cambria" w:hAnsi="Cambria"/>
          <w:color w:val="333333"/>
          <w:shd w:val="clear" w:color="auto" w:fill="FFFFFF"/>
        </w:rPr>
        <w:t xml:space="preserve">» 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in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Storiografia</w:t>
      </w:r>
      <w:proofErr w:type="spellEnd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e teatro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tra</w:t>
      </w:r>
      <w:proofErr w:type="spellEnd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Italia e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Penisola</w:t>
      </w:r>
      <w:proofErr w:type="spellEnd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iberica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D44C59" w:rsidRPr="007D207B">
        <w:rPr>
          <w:rFonts w:ascii="Cambria" w:hAnsi="Cambria"/>
          <w:color w:val="333333"/>
          <w:shd w:val="clear" w:color="auto" w:fill="FFFFFF"/>
        </w:rPr>
        <w:t xml:space="preserve">ed. </w:t>
      </w:r>
      <w:r w:rsidR="00D44C5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M. Graziani- S. Vuelta García, </w:t>
      </w:r>
      <w:r w:rsidR="00973B83" w:rsidRPr="007D207B">
        <w:rPr>
          <w:rFonts w:ascii="Cambria" w:hAnsi="Cambria"/>
          <w:color w:val="333333"/>
          <w:shd w:val="clear" w:color="auto" w:fill="FFFFFF"/>
          <w:lang w:val="it-IT"/>
        </w:rPr>
        <w:t>Firenze</w:t>
      </w:r>
      <w:r w:rsidR="00D44C59" w:rsidRPr="007D207B">
        <w:rPr>
          <w:rFonts w:ascii="Cambria" w:hAnsi="Cambria"/>
          <w:color w:val="333333"/>
          <w:shd w:val="clear" w:color="auto" w:fill="FFFFFF"/>
          <w:lang w:val="it-IT"/>
        </w:rPr>
        <w:t>,</w:t>
      </w:r>
      <w:r w:rsidR="00973B83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Leo S. Olschki, 2019</w:t>
      </w:r>
      <w:r w:rsidR="00D44C5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D44C59" w:rsidRPr="000F0E2D">
        <w:rPr>
          <w:rFonts w:ascii="Cambria" w:hAnsi="Cambria"/>
          <w:color w:val="333333"/>
          <w:shd w:val="clear" w:color="auto" w:fill="FFFFFF"/>
          <w:lang w:val="it-IT"/>
        </w:rPr>
        <w:t>p.</w:t>
      </w:r>
      <w:r w:rsidRPr="007D207B">
        <w:rPr>
          <w:rFonts w:ascii="Cambria" w:hAnsi="Cambria"/>
          <w:lang w:val="it-IT"/>
        </w:rPr>
        <w:t xml:space="preserve"> </w:t>
      </w:r>
      <w:r w:rsidR="000F0E2D">
        <w:rPr>
          <w:rFonts w:ascii="Cambria" w:hAnsi="Cambria"/>
          <w:lang w:val="it-IT"/>
        </w:rPr>
        <w:t>45-67.</w:t>
      </w:r>
    </w:p>
    <w:p w14:paraId="03902AFC" w14:textId="77777777" w:rsidR="00973B83" w:rsidRPr="007D207B" w:rsidRDefault="00EE3E57" w:rsidP="00EE3E57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973B83" w:rsidRPr="007D207B">
        <w:rPr>
          <w:rFonts w:ascii="Cambria" w:hAnsi="Cambria"/>
          <w:color w:val="333333"/>
          <w:shd w:val="clear" w:color="auto" w:fill="FFFFFF"/>
        </w:rPr>
        <w:t>Entre burlas y veras: reyes de burlas y reyes de carnaval en el siglo XVII</w:t>
      </w:r>
      <w:r w:rsidR="00F509F9" w:rsidRPr="007D207B">
        <w:rPr>
          <w:rFonts w:ascii="Cambria" w:hAnsi="Cambria"/>
          <w:color w:val="333333"/>
          <w:shd w:val="clear" w:color="auto" w:fill="FFFFFF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INSULA</w:t>
      </w:r>
      <w:r w:rsidR="00973B83" w:rsidRPr="007D207B">
        <w:rPr>
          <w:rFonts w:ascii="Cambria" w:hAnsi="Cambria"/>
          <w:color w:val="333333"/>
          <w:shd w:val="clear" w:color="auto" w:fill="FFFFFF"/>
        </w:rPr>
        <w:t>, v. 2019, n. 813 (2019), p. 20-23</w:t>
      </w:r>
      <w:r w:rsidRPr="007D207B">
        <w:rPr>
          <w:rFonts w:ascii="Cambria" w:hAnsi="Cambria"/>
          <w:color w:val="333333"/>
          <w:shd w:val="clear" w:color="auto" w:fill="FFFFFF"/>
        </w:rPr>
        <w:t xml:space="preserve">. </w:t>
      </w:r>
    </w:p>
    <w:p w14:paraId="4CCDC9E2" w14:textId="77777777" w:rsidR="00973B83" w:rsidRPr="007D207B" w:rsidRDefault="00EE3E57" w:rsidP="00EE3E57">
      <w:pPr>
        <w:tabs>
          <w:tab w:val="left" w:pos="567"/>
        </w:tabs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Confusión de confusiones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de José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Penso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de la Vega (1688) y la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Tabla de Cebes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a través de Agostino Mascardi (con una mirada en los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Pensieri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de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Alessandro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Tassoni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>)</w:t>
      </w:r>
      <w:r w:rsidR="00F509F9" w:rsidRPr="007D207B">
        <w:rPr>
          <w:rFonts w:ascii="Cambria" w:hAnsi="Cambria"/>
          <w:color w:val="333333"/>
          <w:shd w:val="clear" w:color="auto" w:fill="FFFFFF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Festina lente. </w:t>
      </w:r>
      <w:r w:rsidR="00973B83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Augusta empresa correr espacio. Studia in honorem Sagrario López Poza</w:t>
      </w:r>
      <w:r w:rsidR="00973B83" w:rsidRPr="00F61AAC">
        <w:rPr>
          <w:rFonts w:ascii="Cambria" w:hAnsi="Cambria"/>
          <w:color w:val="333333"/>
          <w:shd w:val="clear" w:color="auto" w:fill="FFFFFF"/>
          <w:lang w:val="it-IT"/>
        </w:rPr>
        <w:t>,</w:t>
      </w:r>
      <w:r w:rsidR="00F509F9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 ed. </w:t>
      </w:r>
      <w:r w:rsidR="00F509F9" w:rsidRPr="007D207B">
        <w:rPr>
          <w:rFonts w:ascii="Cambria" w:hAnsi="Cambria"/>
          <w:color w:val="333333"/>
          <w:shd w:val="clear" w:color="auto" w:fill="FFFFFF"/>
        </w:rPr>
        <w:t xml:space="preserve">C. Fernández Travieso, N. Pena </w:t>
      </w:r>
      <w:proofErr w:type="spellStart"/>
      <w:r w:rsidR="00F509F9" w:rsidRPr="007D207B">
        <w:rPr>
          <w:rFonts w:ascii="Cambria" w:hAnsi="Cambria"/>
          <w:color w:val="333333"/>
          <w:shd w:val="clear" w:color="auto" w:fill="FFFFFF"/>
        </w:rPr>
        <w:t>Sueiro</w:t>
      </w:r>
      <w:proofErr w:type="spellEnd"/>
      <w:r w:rsidR="00F509F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A Coruña: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Universidade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da Coruña, 2019, p. 207-228.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</w:p>
    <w:p w14:paraId="0DC6AFC2" w14:textId="77777777" w:rsidR="00973B83" w:rsidRPr="007D207B" w:rsidRDefault="00EE3E57" w:rsidP="00EE3E57">
      <w:pPr>
        <w:ind w:firstLine="284"/>
        <w:jc w:val="both"/>
        <w:rPr>
          <w:rFonts w:ascii="Cambria" w:hAnsi="Cambria"/>
          <w:b/>
          <w:bCs/>
          <w:color w:val="333333"/>
          <w:shd w:val="clear" w:color="auto" w:fill="FFFFFF"/>
        </w:rPr>
      </w:pPr>
      <w:r w:rsidRPr="007D207B">
        <w:rPr>
          <w:rFonts w:ascii="Cambria" w:hAnsi="Cambria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«La comicidad en los autos de Calderón: algunas reflexiones»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A</w:t>
      </w:r>
      <w:r w:rsidR="00F509F9" w:rsidRPr="007D207B">
        <w:rPr>
          <w:rFonts w:ascii="Cambria" w:hAnsi="Cambria"/>
          <w:i/>
          <w:iCs/>
          <w:color w:val="333333"/>
          <w:shd w:val="clear" w:color="auto" w:fill="FFFFFF"/>
        </w:rPr>
        <w:t>nuario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C</w:t>
      </w:r>
      <w:r w:rsidR="00F509F9" w:rsidRPr="007D207B">
        <w:rPr>
          <w:rFonts w:ascii="Cambria" w:hAnsi="Cambria"/>
          <w:i/>
          <w:iCs/>
          <w:color w:val="333333"/>
          <w:shd w:val="clear" w:color="auto" w:fill="FFFFFF"/>
        </w:rPr>
        <w:t>alderoniano</w:t>
      </w:r>
      <w:r w:rsidR="00973B83" w:rsidRPr="007D207B">
        <w:rPr>
          <w:rFonts w:ascii="Cambria" w:hAnsi="Cambria"/>
          <w:color w:val="333333"/>
          <w:shd w:val="clear" w:color="auto" w:fill="FFFFFF"/>
        </w:rPr>
        <w:t>, v. 12, (2019), p. 93-112.</w:t>
      </w:r>
      <w:r w:rsidRPr="007D207B">
        <w:rPr>
          <w:rFonts w:ascii="Cambria" w:hAnsi="Cambria"/>
          <w:b/>
          <w:bCs/>
          <w:color w:val="333333"/>
          <w:shd w:val="clear" w:color="auto" w:fill="FFFFFF"/>
        </w:rPr>
        <w:t xml:space="preserve"> </w:t>
      </w:r>
    </w:p>
    <w:p w14:paraId="1A5151FD" w14:textId="77777777" w:rsidR="00F509F9" w:rsidRPr="007D207B" w:rsidRDefault="00EE3E57" w:rsidP="00EE3E57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973B83" w:rsidRPr="007D207B">
        <w:rPr>
          <w:rFonts w:ascii="Cambria" w:hAnsi="Cambria"/>
          <w:color w:val="333333"/>
          <w:shd w:val="clear" w:color="auto" w:fill="FFFFFF"/>
        </w:rPr>
        <w:t>La república de los togados y la política cultural virreinal en las Epístolas varias de Lucio Espinosa y Malo</w:t>
      </w:r>
      <w:r w:rsidR="00F509F9" w:rsidRPr="007D207B">
        <w:rPr>
          <w:rFonts w:ascii="Cambria" w:hAnsi="Cambria"/>
          <w:color w:val="333333"/>
          <w:shd w:val="clear" w:color="auto" w:fill="FFFFFF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 in,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DIECIOCHO</w:t>
      </w:r>
      <w:r w:rsidR="00973B83" w:rsidRPr="007D207B">
        <w:rPr>
          <w:rFonts w:ascii="Cambria" w:hAnsi="Cambria"/>
          <w:color w:val="333333"/>
          <w:shd w:val="clear" w:color="auto" w:fill="FFFFFF"/>
        </w:rPr>
        <w:t>, A</w:t>
      </w:r>
      <w:r w:rsidRPr="007D207B">
        <w:rPr>
          <w:rFonts w:ascii="Cambria" w:hAnsi="Cambria"/>
          <w:color w:val="333333"/>
          <w:shd w:val="clear" w:color="auto" w:fill="FFFFFF"/>
        </w:rPr>
        <w:t>nejo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5: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La República de las Letras entre Barroco y Neoclasicismo</w:t>
      </w:r>
      <w:r w:rsidR="00F509F9" w:rsidRPr="007D207B">
        <w:rPr>
          <w:rFonts w:ascii="Cambria" w:hAnsi="Cambria"/>
          <w:color w:val="333333"/>
          <w:shd w:val="clear" w:color="auto" w:fill="FFFFFF"/>
        </w:rPr>
        <w:t xml:space="preserve">, ed. A. </w:t>
      </w:r>
      <w:proofErr w:type="spellStart"/>
      <w:r w:rsidR="00F509F9" w:rsidRPr="007D207B">
        <w:rPr>
          <w:rFonts w:ascii="Cambria" w:hAnsi="Cambria"/>
          <w:color w:val="333333"/>
          <w:shd w:val="clear" w:color="auto" w:fill="FFFFFF"/>
        </w:rPr>
        <w:t>Bègue</w:t>
      </w:r>
      <w:proofErr w:type="spellEnd"/>
      <w:r w:rsidR="00F509F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Charlottesville: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The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University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of Virginia, 2019, p. 253-272. </w:t>
      </w:r>
    </w:p>
    <w:p w14:paraId="3CC30657" w14:textId="77777777" w:rsidR="00973B83" w:rsidRPr="007D207B" w:rsidRDefault="00F509F9" w:rsidP="00EE3E57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r w:rsidR="00973B83" w:rsidRPr="007D207B">
        <w:rPr>
          <w:rFonts w:ascii="Cambria" w:hAnsi="Cambria"/>
          <w:color w:val="333333"/>
          <w:shd w:val="clear" w:color="auto" w:fill="FFFFFF"/>
        </w:rPr>
        <w:t>El joven el espejo y la calavera: a vueltas con un motivo entre Italia y España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Estéticas del Barroco. Conferencias ofrecidas a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Enrica</w:t>
      </w:r>
      <w:proofErr w:type="spellEnd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Cancelliere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</w:rPr>
        <w:t xml:space="preserve">ed. I. Arellano, </w:t>
      </w:r>
      <w:r w:rsidR="00973B83" w:rsidRPr="007D207B">
        <w:rPr>
          <w:rFonts w:ascii="Cambria" w:hAnsi="Cambria"/>
          <w:color w:val="333333"/>
          <w:shd w:val="clear" w:color="auto" w:fill="FFFFFF"/>
        </w:rPr>
        <w:t>New York: IDEA, 2019, p. 153-170.</w:t>
      </w:r>
    </w:p>
    <w:p w14:paraId="20D7109F" w14:textId="77777777" w:rsidR="00973B83" w:rsidRPr="007D207B" w:rsidRDefault="00F509F9" w:rsidP="00EE3E57">
      <w:pPr>
        <w:ind w:firstLine="284"/>
        <w:jc w:val="both"/>
        <w:rPr>
          <w:rFonts w:ascii="Cambria" w:hAnsi="Cambria"/>
          <w:color w:val="333333"/>
          <w:shd w:val="clear" w:color="auto" w:fill="FFFFFF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>- «</w:t>
      </w:r>
      <w:r w:rsidR="00973B83" w:rsidRPr="007D207B">
        <w:rPr>
          <w:rFonts w:ascii="Cambria" w:hAnsi="Cambria"/>
          <w:color w:val="333333"/>
          <w:shd w:val="clear" w:color="auto" w:fill="FFFFFF"/>
          <w:lang w:val="it-IT"/>
        </w:rPr>
        <w:t>IL ‘Nulla’ dopo gli Incogniti in Francia e il Spagna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Studi secenteschi</w:t>
      </w:r>
      <w:r w:rsidR="00973B83" w:rsidRPr="007D207B">
        <w:rPr>
          <w:rFonts w:ascii="Cambria" w:hAnsi="Cambria"/>
          <w:color w:val="333333"/>
          <w:shd w:val="clear" w:color="auto" w:fill="FFFFFF"/>
          <w:lang w:val="it-IT"/>
        </w:rPr>
        <w:t>, v. 2017, n. LVIII (2017), p. 57-79.</w:t>
      </w:r>
    </w:p>
    <w:p w14:paraId="75A57581" w14:textId="77777777" w:rsidR="00973B83" w:rsidRPr="007D207B" w:rsidRDefault="00F509F9" w:rsidP="00EE3E57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  <w:lang w:val="en-US"/>
        </w:rPr>
        <w:t>- «</w:t>
      </w:r>
      <w:r w:rsidR="00973B83" w:rsidRPr="007D207B">
        <w:rPr>
          <w:rFonts w:ascii="Cambria" w:hAnsi="Cambria"/>
          <w:color w:val="333333"/>
          <w:shd w:val="clear" w:color="auto" w:fill="FFFFFF"/>
          <w:lang w:val="en-US"/>
        </w:rPr>
        <w:t xml:space="preserve">From Italy to Europe: Seventeenth Century Collections of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  <w:lang w:val="en-US"/>
        </w:rPr>
        <w:t>Orationes</w:t>
      </w:r>
      <w:proofErr w:type="spellEnd"/>
      <w:r w:rsidR="00973B83" w:rsidRPr="007D207B">
        <w:rPr>
          <w:rFonts w:ascii="Cambria" w:hAnsi="Cambria"/>
          <w:i/>
          <w:iCs/>
          <w:color w:val="333333"/>
          <w:shd w:val="clear" w:color="auto" w:fill="FFFFFF"/>
          <w:lang w:val="en-US"/>
        </w:rPr>
        <w:t xml:space="preserve"> </w:t>
      </w:r>
      <w:proofErr w:type="spellStart"/>
      <w:r w:rsidR="00973B83" w:rsidRPr="007D207B">
        <w:rPr>
          <w:rFonts w:ascii="Cambria" w:hAnsi="Cambria"/>
          <w:i/>
          <w:iCs/>
          <w:color w:val="333333"/>
          <w:shd w:val="clear" w:color="auto" w:fill="FFFFFF"/>
          <w:lang w:val="en-US"/>
        </w:rPr>
        <w:t>Fictae</w:t>
      </w:r>
      <w:proofErr w:type="spellEnd"/>
      <w:r w:rsidRPr="007D207B">
        <w:rPr>
          <w:rFonts w:ascii="Cambria" w:hAnsi="Cambria"/>
          <w:color w:val="333333"/>
          <w:shd w:val="clear" w:color="auto" w:fill="FFFFFF"/>
          <w:lang w:val="en-US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  <w:lang w:val="en-US"/>
        </w:rPr>
        <w:t xml:space="preserve"> in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  <w:lang w:val="en-US"/>
        </w:rPr>
        <w:t>Anthologies of Historiographical Speeches from Antiquity to Early Modern Times Rearranging the Tesserae</w:t>
      </w:r>
      <w:r w:rsidR="00973B83" w:rsidRPr="007D207B">
        <w:rPr>
          <w:rFonts w:ascii="Cambria" w:hAnsi="Cambria"/>
          <w:color w:val="333333"/>
          <w:shd w:val="clear" w:color="auto" w:fill="FFFFFF"/>
          <w:lang w:val="en-US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  <w:lang w:val="en-US"/>
        </w:rPr>
        <w:t xml:space="preserve">ed. </w:t>
      </w:r>
      <w:r w:rsidRPr="007D207B">
        <w:rPr>
          <w:rFonts w:ascii="Cambria" w:hAnsi="Cambria"/>
          <w:color w:val="333333"/>
          <w:shd w:val="clear" w:color="auto" w:fill="FFFFFF"/>
        </w:rPr>
        <w:t>J. C. Iglesias-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Zoido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 y V. Pineda, Victoria, </w:t>
      </w:r>
      <w:r w:rsidR="00973B83" w:rsidRPr="007D207B">
        <w:rPr>
          <w:rFonts w:ascii="Cambria" w:hAnsi="Cambria"/>
          <w:color w:val="333333"/>
          <w:shd w:val="clear" w:color="auto" w:fill="FFFFFF"/>
        </w:rPr>
        <w:t>Leiden</w:t>
      </w:r>
      <w:r w:rsidRPr="007D207B">
        <w:rPr>
          <w:rFonts w:ascii="Cambria" w:hAnsi="Cambria"/>
          <w:color w:val="333333"/>
          <w:shd w:val="clear" w:color="auto" w:fill="FFFFFF"/>
        </w:rPr>
        <w:t>,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BRILL, 2017, p. 378-399.</w:t>
      </w:r>
    </w:p>
    <w:p w14:paraId="6799DC95" w14:textId="77777777" w:rsidR="003B3439" w:rsidRPr="007D207B" w:rsidRDefault="00EE3E57" w:rsidP="00EE3E57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973B83" w:rsidRPr="007D207B">
        <w:rPr>
          <w:rFonts w:ascii="Cambria" w:hAnsi="Cambria"/>
          <w:color w:val="333333"/>
          <w:shd w:val="clear" w:color="auto" w:fill="FFFFFF"/>
        </w:rPr>
        <w:t>El Job de Quevedo y la indignación</w:t>
      </w:r>
      <w:r w:rsidR="00F509F9" w:rsidRPr="007D207B">
        <w:rPr>
          <w:rFonts w:ascii="Cambria" w:hAnsi="Cambria"/>
          <w:color w:val="333333"/>
          <w:shd w:val="clear" w:color="auto" w:fill="FFFFFF"/>
        </w:rPr>
        <w:t>»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973B83" w:rsidRPr="007D207B">
        <w:rPr>
          <w:rFonts w:ascii="Cambria" w:hAnsi="Cambria"/>
          <w:i/>
          <w:iCs/>
          <w:color w:val="333333"/>
          <w:shd w:val="clear" w:color="auto" w:fill="FFFFFF"/>
        </w:rPr>
        <w:t>Serenísima palabra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F509F9" w:rsidRPr="007D207B">
        <w:rPr>
          <w:rFonts w:ascii="Cambria" w:hAnsi="Cambria"/>
          <w:color w:val="333333"/>
          <w:shd w:val="clear" w:color="auto" w:fill="FFFFFF"/>
        </w:rPr>
        <w:t xml:space="preserve">A. </w:t>
      </w:r>
      <w:proofErr w:type="spellStart"/>
      <w:r w:rsidR="00F509F9" w:rsidRPr="007D207B">
        <w:rPr>
          <w:rFonts w:ascii="Cambria" w:hAnsi="Cambria"/>
          <w:color w:val="333333"/>
          <w:shd w:val="clear" w:color="auto" w:fill="FFFFFF"/>
        </w:rPr>
        <w:t>Bognolo</w:t>
      </w:r>
      <w:proofErr w:type="spellEnd"/>
      <w:r w:rsidR="00F509F9" w:rsidRPr="007D207B">
        <w:rPr>
          <w:rFonts w:ascii="Cambria" w:hAnsi="Cambria"/>
          <w:color w:val="333333"/>
          <w:shd w:val="clear" w:color="auto" w:fill="FFFFFF"/>
        </w:rPr>
        <w:t xml:space="preserve">, F. Del Barrio de la Rosa, M. V. Ojeda Calvo, A. </w:t>
      </w:r>
      <w:proofErr w:type="spellStart"/>
      <w:r w:rsidR="00F509F9" w:rsidRPr="007D207B">
        <w:rPr>
          <w:rFonts w:ascii="Cambria" w:hAnsi="Cambria"/>
          <w:color w:val="333333"/>
          <w:shd w:val="clear" w:color="auto" w:fill="FFFFFF"/>
        </w:rPr>
        <w:t>Zinato</w:t>
      </w:r>
      <w:proofErr w:type="spellEnd"/>
      <w:r w:rsidR="00F509F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Venezia</w:t>
      </w:r>
      <w:proofErr w:type="spellEnd"/>
      <w:r w:rsidR="00F509F9" w:rsidRPr="007D207B">
        <w:rPr>
          <w:rFonts w:ascii="Cambria" w:hAnsi="Cambria"/>
          <w:color w:val="333333"/>
          <w:shd w:val="clear" w:color="auto" w:fill="FFFFFF"/>
        </w:rPr>
        <w:t>,</w:t>
      </w:r>
      <w:r w:rsidR="00973B83" w:rsidRPr="007D207B">
        <w:rPr>
          <w:rFonts w:ascii="Cambria" w:hAnsi="Cambria"/>
          <w:color w:val="333333"/>
          <w:shd w:val="clear" w:color="auto" w:fill="FFFFFF"/>
        </w:rPr>
        <w:t xml:space="preserve"> Ca' </w:t>
      </w:r>
      <w:proofErr w:type="spellStart"/>
      <w:r w:rsidR="00973B83" w:rsidRPr="007D207B">
        <w:rPr>
          <w:rFonts w:ascii="Cambria" w:hAnsi="Cambria"/>
          <w:color w:val="333333"/>
          <w:shd w:val="clear" w:color="auto" w:fill="FFFFFF"/>
        </w:rPr>
        <w:t>Foscari</w:t>
      </w:r>
      <w:proofErr w:type="spellEnd"/>
      <w:r w:rsidR="00973B83" w:rsidRPr="007D207B">
        <w:rPr>
          <w:rFonts w:ascii="Cambria" w:hAnsi="Cambria"/>
          <w:color w:val="333333"/>
          <w:shd w:val="clear" w:color="auto" w:fill="FFFFFF"/>
        </w:rPr>
        <w:t>, 2017, p. 125-145</w:t>
      </w:r>
      <w:r w:rsidR="003B3439" w:rsidRPr="007D207B">
        <w:rPr>
          <w:rFonts w:ascii="Cambria" w:hAnsi="Cambria"/>
          <w:color w:val="333333"/>
          <w:shd w:val="clear" w:color="auto" w:fill="FFFFFF"/>
        </w:rPr>
        <w:t>.</w:t>
      </w:r>
    </w:p>
    <w:p w14:paraId="14B030C0" w14:textId="77777777" w:rsidR="003B3439" w:rsidRPr="00F61AAC" w:rsidRDefault="00EE3E57" w:rsidP="00EE3E57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3B3439" w:rsidRPr="007D207B">
        <w:rPr>
          <w:rFonts w:ascii="Cambria" w:hAnsi="Cambria"/>
          <w:color w:val="333333"/>
          <w:shd w:val="clear" w:color="auto" w:fill="FFFFFF"/>
        </w:rPr>
        <w:t>Ecos de la expulsión de los moriscos en Italia entre relaciones de sucesos y literatura</w:t>
      </w:r>
      <w:r w:rsidR="00F509F9"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La invención de las noticias: las relaciones de sucesos entre la literatura y la información (siglos XVI-XVIII)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F509F9" w:rsidRPr="007D207B">
        <w:rPr>
          <w:rFonts w:ascii="Cambria" w:hAnsi="Cambria"/>
          <w:color w:val="333333"/>
          <w:shd w:val="clear" w:color="auto" w:fill="FFFFFF"/>
        </w:rPr>
        <w:t xml:space="preserve">ed. </w:t>
      </w:r>
      <w:r w:rsidR="00F509F9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G. Ciappelli y V. Nider, 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>Trento</w:t>
      </w:r>
      <w:r w:rsidR="00F509F9" w:rsidRPr="00F61AAC">
        <w:rPr>
          <w:rFonts w:ascii="Cambria" w:hAnsi="Cambria"/>
          <w:color w:val="333333"/>
          <w:shd w:val="clear" w:color="auto" w:fill="FFFFFF"/>
          <w:lang w:val="it-IT"/>
        </w:rPr>
        <w:t>,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 Università di Trento. Dipartimento di Lettere e Filosofia, 2017, p. 725-746.</w:t>
      </w:r>
      <w:r w:rsidRPr="00F61AAC">
        <w:rPr>
          <w:rFonts w:ascii="Cambria" w:hAnsi="Cambria"/>
          <w:lang w:val="it-IT"/>
        </w:rPr>
        <w:t xml:space="preserve"> </w:t>
      </w:r>
    </w:p>
    <w:p w14:paraId="464AE973" w14:textId="77777777" w:rsidR="003B3439" w:rsidRPr="007D207B" w:rsidRDefault="00EE3E57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Los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clásicos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desde el Siglo de Oro: de estatuas y cortesanas en los sonetos de Quevedo sobre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Frine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>́ (Polimnia 78 y 79)</w:t>
      </w:r>
      <w:r w:rsidR="00F509F9"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C</w:t>
      </w:r>
      <w:r w:rsidR="00F509F9" w:rsidRPr="007D207B">
        <w:rPr>
          <w:rFonts w:ascii="Cambria" w:hAnsi="Cambria"/>
          <w:i/>
          <w:iCs/>
          <w:color w:val="333333"/>
          <w:shd w:val="clear" w:color="auto" w:fill="FFFFFF"/>
        </w:rPr>
        <w:t>riticón</w:t>
      </w:r>
      <w:r w:rsidR="003B3439" w:rsidRPr="007D207B">
        <w:rPr>
          <w:rFonts w:ascii="Cambria" w:hAnsi="Cambria"/>
          <w:color w:val="333333"/>
          <w:shd w:val="clear" w:color="auto" w:fill="FFFFFF"/>
        </w:rPr>
        <w:t>, v. 131, 2017, p. 89-106</w:t>
      </w:r>
      <w:r w:rsidRPr="007D207B">
        <w:rPr>
          <w:rFonts w:ascii="Cambria" w:hAnsi="Cambria"/>
          <w:color w:val="333333"/>
          <w:shd w:val="clear" w:color="auto" w:fill="FFFFFF"/>
        </w:rPr>
        <w:t>.</w:t>
      </w:r>
      <w:r w:rsidRPr="007D207B">
        <w:rPr>
          <w:rFonts w:ascii="Cambria" w:hAnsi="Cambria"/>
        </w:rPr>
        <w:t xml:space="preserve"> </w:t>
      </w:r>
    </w:p>
    <w:p w14:paraId="42EAC75B" w14:textId="77777777" w:rsidR="003B3439" w:rsidRPr="007D207B" w:rsidRDefault="00EE3E57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F509F9" w:rsidRPr="007D207B">
        <w:rPr>
          <w:rFonts w:ascii="Cambria" w:hAnsi="Cambria"/>
          <w:color w:val="333333"/>
          <w:shd w:val="clear" w:color="auto" w:fill="FFFFFF"/>
        </w:rPr>
        <w:t>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El romance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Cruel llaman a Nerón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de Quevedo y la tradición del elogio paradójico del tirano</w:t>
      </w:r>
      <w:r w:rsidRPr="007D207B">
        <w:rPr>
          <w:rFonts w:ascii="Cambria" w:hAnsi="Cambria"/>
          <w:color w:val="333333"/>
          <w:shd w:val="clear" w:color="auto" w:fill="FFFFFF"/>
        </w:rPr>
        <w:t>,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L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a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P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erinola</w:t>
      </w:r>
      <w:r w:rsidR="003B3439" w:rsidRPr="007D207B">
        <w:rPr>
          <w:rFonts w:ascii="Cambria" w:hAnsi="Cambria"/>
          <w:color w:val="333333"/>
          <w:shd w:val="clear" w:color="auto" w:fill="FFFFFF"/>
        </w:rPr>
        <w:t>, v. 2016, n. 20 (2016), p. 135-156.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</w:p>
    <w:p w14:paraId="43EEBB16" w14:textId="77777777" w:rsidR="003B3439" w:rsidRPr="007D207B" w:rsidRDefault="00EE3E57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</w:rPr>
        <w:t>Médicos y viajeros a propósito de Quevedo y el unicornio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La Perinola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3B3439" w:rsidRPr="007D207B">
        <w:rPr>
          <w:rFonts w:ascii="Cambria" w:hAnsi="Cambria"/>
          <w:color w:val="333333"/>
          <w:shd w:val="clear" w:color="auto" w:fill="FFFFFF"/>
        </w:rPr>
        <w:t>v. 2015, n. 19 (2015), p. 71-84.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</w:p>
    <w:p w14:paraId="388C0A58" w14:textId="77777777" w:rsidR="003B3439" w:rsidRPr="007D207B" w:rsidRDefault="00EE3E57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El </w:t>
      </w:r>
      <w:r w:rsidR="00D44C59" w:rsidRPr="007D207B">
        <w:rPr>
          <w:rFonts w:ascii="Cambria" w:hAnsi="Cambria"/>
          <w:color w:val="333333"/>
          <w:shd w:val="clear" w:color="auto" w:fill="FFFFFF"/>
        </w:rPr>
        <w:t>“</w:t>
      </w:r>
      <w:r w:rsidR="003B3439" w:rsidRPr="007D207B">
        <w:rPr>
          <w:rFonts w:ascii="Cambria" w:hAnsi="Cambria"/>
          <w:color w:val="333333"/>
          <w:shd w:val="clear" w:color="auto" w:fill="FFFFFF"/>
        </w:rPr>
        <w:t>Libro de Job”: Borges lector de Quevedo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La transmisión de Quevedo: la recepción de Quevedo en la historia literaria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</w:rPr>
        <w:t xml:space="preserve">ed. F.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Gherardi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 y Á. Candelas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Colodrón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3B3439" w:rsidRPr="007D207B">
        <w:rPr>
          <w:rFonts w:ascii="Cambria" w:hAnsi="Cambria"/>
          <w:color w:val="333333"/>
          <w:shd w:val="clear" w:color="auto" w:fill="FFFFFF"/>
        </w:rPr>
        <w:t>Vigo</w:t>
      </w:r>
      <w:r w:rsidRPr="007D207B">
        <w:rPr>
          <w:rFonts w:ascii="Cambria" w:hAnsi="Cambria"/>
          <w:color w:val="333333"/>
          <w:shd w:val="clear" w:color="auto" w:fill="FFFFFF"/>
        </w:rPr>
        <w:t>,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Academia del Hispanismo, 2015, p. 203-214.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</w:p>
    <w:p w14:paraId="6F759327" w14:textId="77777777" w:rsidR="003B3439" w:rsidRPr="00395699" w:rsidRDefault="00EE3E57" w:rsidP="0039569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La </w:t>
      </w:r>
      <w:proofErr w:type="spellStart"/>
      <w:r w:rsidRPr="007D207B">
        <w:rPr>
          <w:rFonts w:ascii="Cambria" w:hAnsi="Cambria"/>
          <w:i/>
          <w:iCs/>
          <w:color w:val="333333"/>
          <w:shd w:val="clear" w:color="auto" w:fill="FFFFFF"/>
        </w:rPr>
        <w:t>R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elacion</w:t>
      </w:r>
      <w:proofErr w:type="spellEnd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verdadera...sobre el hecho de los Uscoques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de Emanuel de Tordesillas y el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Mundo caduco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de Francisco de Quevedo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La Perinola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3B3439" w:rsidRPr="007D207B">
        <w:rPr>
          <w:rFonts w:ascii="Cambria" w:hAnsi="Cambria"/>
          <w:color w:val="333333"/>
          <w:shd w:val="clear" w:color="auto" w:fill="FFFFFF"/>
        </w:rPr>
        <w:t>v. 18, 2014, (2014), p. 143-159.</w:t>
      </w:r>
    </w:p>
    <w:p w14:paraId="0C9B406C" w14:textId="77777777" w:rsidR="003B3439" w:rsidRPr="007D207B" w:rsidRDefault="00F24FBB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Representaciones tempranas de comedias de Lope en Italia a partir de las </w:t>
      </w:r>
      <w:r w:rsidR="00D44C59" w:rsidRPr="007D207B">
        <w:rPr>
          <w:rFonts w:ascii="Cambria" w:hAnsi="Cambria"/>
          <w:color w:val="333333"/>
          <w:shd w:val="clear" w:color="auto" w:fill="FFFFFF"/>
        </w:rPr>
        <w:t>“</w:t>
      </w:r>
      <w:r w:rsidR="003B3439" w:rsidRPr="007D207B">
        <w:rPr>
          <w:rFonts w:ascii="Cambria" w:hAnsi="Cambria"/>
          <w:color w:val="333333"/>
          <w:shd w:val="clear" w:color="auto" w:fill="FFFFFF"/>
        </w:rPr>
        <w:t>Partes de comedias”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A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nuario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L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ope de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V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ega</w:t>
      </w:r>
      <w:r w:rsidR="003B3439" w:rsidRPr="007D207B">
        <w:rPr>
          <w:rFonts w:ascii="Cambria" w:hAnsi="Cambria"/>
          <w:color w:val="333333"/>
          <w:shd w:val="clear" w:color="auto" w:fill="FFFFFF"/>
        </w:rPr>
        <w:t>, v. 2010, (2011).</w:t>
      </w:r>
    </w:p>
    <w:p w14:paraId="3B032F73" w14:textId="77777777" w:rsidR="003B3439" w:rsidRPr="007D207B" w:rsidRDefault="00F24FBB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La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Soberbia de Nembrot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e le commedie di tema biblico di Antonio Enr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í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quez Gomez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Ogni onda si rinnova: studi di ispanistica offerti a Giovanni Caravaggi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ed. G. Mazzocchi, A. Baldissera, P. Pintacuda, 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Como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,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Ibis, 2011, p. 149-164.</w:t>
      </w:r>
    </w:p>
    <w:p w14:paraId="04401BCF" w14:textId="77777777" w:rsidR="003B3439" w:rsidRPr="007D207B" w:rsidRDefault="00F24FBB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L’oratoria degli Incogniti in Spagna: le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Declamaciones 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di Félix Lucio Espinosa y Malo e Antonio Lupis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Gli incogniti e </w:t>
      </w:r>
      <w:proofErr w:type="gramStart"/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l' Europa</w:t>
      </w:r>
      <w:proofErr w:type="gramEnd"/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ed. D. Conrieri, 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Bologna: Libri di Emil, 2011, p. 209-232.</w:t>
      </w:r>
    </w:p>
    <w:p w14:paraId="2A777D30" w14:textId="77777777" w:rsidR="003B3439" w:rsidRPr="00F61AAC" w:rsidRDefault="00F24FBB" w:rsidP="00AE2A49">
      <w:pPr>
        <w:ind w:firstLine="284"/>
        <w:jc w:val="both"/>
        <w:rPr>
          <w:rFonts w:ascii="Cambria" w:hAnsi="Cambria"/>
          <w:lang w:val="it-IT"/>
        </w:rPr>
      </w:pPr>
      <w:r w:rsidRPr="00F61AAC">
        <w:rPr>
          <w:rFonts w:ascii="Cambria" w:hAnsi="Cambria"/>
          <w:color w:val="333333"/>
          <w:shd w:val="clear" w:color="auto" w:fill="FFFFFF"/>
          <w:lang w:val="it-IT"/>
        </w:rPr>
        <w:t>- «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Nicoló Serpetro, </w:t>
      </w:r>
      <w:r w:rsidR="00395699" w:rsidRPr="00F61AAC">
        <w:rPr>
          <w:rFonts w:ascii="Cambria" w:hAnsi="Cambria"/>
          <w:color w:val="333333"/>
          <w:shd w:val="clear" w:color="auto" w:fill="FFFFFF"/>
          <w:lang w:val="it-IT"/>
        </w:rPr>
        <w:t>t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raductor del </w:t>
      </w:r>
      <w:r w:rsidR="003B3439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Marco Bruto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 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>de Quevedo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La Perinola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3B3439" w:rsidRPr="00F61AAC">
        <w:rPr>
          <w:rFonts w:ascii="Cambria" w:hAnsi="Cambria"/>
          <w:color w:val="333333"/>
          <w:shd w:val="clear" w:color="auto" w:fill="FFFFFF"/>
          <w:lang w:val="it-IT"/>
        </w:rPr>
        <w:t>v. 15, (2011), p. 171-190</w:t>
      </w:r>
      <w:r w:rsidR="00395699" w:rsidRPr="00F61AAC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450A5BA0" w14:textId="77777777" w:rsidR="003B3439" w:rsidRPr="007D207B" w:rsidRDefault="00F24FBB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color w:val="333333"/>
          <w:shd w:val="clear" w:color="auto" w:fill="FFFFFF"/>
        </w:rPr>
        <w:lastRenderedPageBreak/>
        <w:t>- 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Los personajes femeninos y sus </w:t>
      </w:r>
      <w:proofErr w:type="spellStart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orationes</w:t>
      </w:r>
      <w:proofErr w:type="spellEnd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fictae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en las "vidas" del XVII: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Malvezzi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y Mártir Rizo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proofErr w:type="spellStart"/>
      <w:r w:rsidR="003B3439" w:rsidRPr="00395699">
        <w:rPr>
          <w:rFonts w:ascii="Cambria" w:hAnsi="Cambria"/>
          <w:i/>
          <w:iCs/>
          <w:color w:val="333333"/>
          <w:shd w:val="clear" w:color="auto" w:fill="FFFFFF"/>
        </w:rPr>
        <w:t>Compostella</w:t>
      </w:r>
      <w:proofErr w:type="spellEnd"/>
      <w:r w:rsidR="003B3439" w:rsidRPr="00395699">
        <w:rPr>
          <w:rFonts w:ascii="Cambria" w:hAnsi="Cambria"/>
          <w:i/>
          <w:iCs/>
          <w:color w:val="333333"/>
          <w:shd w:val="clear" w:color="auto" w:fill="FFFFFF"/>
        </w:rPr>
        <w:t xml:space="preserve"> Aurea: Actas VIII Congreso de la Asociaci</w:t>
      </w:r>
      <w:r w:rsidR="00395699">
        <w:rPr>
          <w:rFonts w:ascii="Cambria" w:hAnsi="Cambria"/>
          <w:i/>
          <w:iCs/>
          <w:color w:val="333333"/>
          <w:shd w:val="clear" w:color="auto" w:fill="FFFFFF"/>
        </w:rPr>
        <w:t>ó</w:t>
      </w:r>
      <w:r w:rsidR="003B3439" w:rsidRPr="00395699">
        <w:rPr>
          <w:rFonts w:ascii="Cambria" w:hAnsi="Cambria"/>
          <w:i/>
          <w:iCs/>
          <w:color w:val="333333"/>
          <w:shd w:val="clear" w:color="auto" w:fill="FFFFFF"/>
        </w:rPr>
        <w:t>n Internacional Siglo de Oro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</w:rPr>
        <w:t xml:space="preserve">ed. A. </w:t>
      </w:r>
      <w:proofErr w:type="spellStart"/>
      <w:r w:rsidRPr="007D207B">
        <w:rPr>
          <w:rFonts w:ascii="Cambria" w:hAnsi="Cambria"/>
          <w:color w:val="333333"/>
          <w:shd w:val="clear" w:color="auto" w:fill="FFFFFF"/>
        </w:rPr>
        <w:t>Azaustre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-S. Fernández Mosquera, 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Santiago de Compostela: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Universidade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de Santiago de </w:t>
      </w:r>
      <w:proofErr w:type="spellStart"/>
      <w:proofErr w:type="gramStart"/>
      <w:r w:rsidR="003B3439" w:rsidRPr="007D207B">
        <w:rPr>
          <w:rFonts w:ascii="Cambria" w:hAnsi="Cambria"/>
          <w:color w:val="333333"/>
          <w:shd w:val="clear" w:color="auto" w:fill="FFFFFF"/>
        </w:rPr>
        <w:t>Composela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>,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2011</w:t>
      </w:r>
      <w:proofErr w:type="gramEnd"/>
      <w:r w:rsidR="003B3439" w:rsidRPr="007D207B">
        <w:rPr>
          <w:rFonts w:ascii="Cambria" w:hAnsi="Cambria"/>
          <w:color w:val="333333"/>
          <w:shd w:val="clear" w:color="auto" w:fill="FFFFFF"/>
        </w:rPr>
        <w:t>, p. 405-412.</w:t>
      </w:r>
    </w:p>
    <w:p w14:paraId="3969E404" w14:textId="77777777" w:rsidR="003B3439" w:rsidRPr="007D207B" w:rsidRDefault="00F24FBB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La censura del </w:t>
      </w:r>
      <w:r w:rsidR="00D44C59" w:rsidRPr="007D207B">
        <w:rPr>
          <w:rFonts w:ascii="Cambria" w:hAnsi="Cambria"/>
          <w:color w:val="333333"/>
          <w:shd w:val="clear" w:color="auto" w:fill="FFFFFF"/>
        </w:rPr>
        <w:t>“</w:t>
      </w:r>
      <w:r w:rsidR="003B3439" w:rsidRPr="007D207B">
        <w:rPr>
          <w:rFonts w:ascii="Cambria" w:hAnsi="Cambria"/>
          <w:color w:val="333333"/>
          <w:shd w:val="clear" w:color="auto" w:fill="FFFFFF"/>
        </w:rPr>
        <w:t>disparate”: l'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Entremés de la Infanta Palancona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(Pisa 1616) e la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commedia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 burlesca</w:t>
      </w:r>
      <w:r w:rsidRPr="007D207B">
        <w:rPr>
          <w:rFonts w:ascii="Cambria" w:hAnsi="Cambria"/>
          <w:color w:val="333333"/>
          <w:shd w:val="clear" w:color="auto" w:fill="FFFFFF"/>
        </w:rPr>
        <w:t xml:space="preserve">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Durandarte y </w:t>
      </w:r>
      <w:proofErr w:type="spellStart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Belerma</w:t>
      </w:r>
      <w:proofErr w:type="spellEnd"/>
      <w:r w:rsidR="00B7262B" w:rsidRPr="007D207B">
        <w:rPr>
          <w:rFonts w:ascii="Cambria" w:hAnsi="Cambria"/>
          <w:color w:val="333333"/>
          <w:shd w:val="clear" w:color="auto" w:fill="FFFFFF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</w:rPr>
        <w:t xml:space="preserve"> in),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Leyendas negras e </w:t>
      </w:r>
      <w:proofErr w:type="spellStart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leggende</w:t>
      </w:r>
      <w:proofErr w:type="spellEnd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="003B3439" w:rsidRPr="007D207B">
        <w:rPr>
          <w:rFonts w:ascii="Cambria" w:hAnsi="Cambria"/>
          <w:i/>
          <w:iCs/>
          <w:color w:val="333333"/>
          <w:shd w:val="clear" w:color="auto" w:fill="FFFFFF"/>
        </w:rPr>
        <w:t>auree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B7262B" w:rsidRPr="007D207B">
        <w:rPr>
          <w:rFonts w:ascii="Cambria" w:hAnsi="Cambria"/>
          <w:color w:val="333333"/>
          <w:shd w:val="clear" w:color="auto" w:fill="FFFFFF"/>
        </w:rPr>
        <w:t xml:space="preserve">ed. 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D. Pini y M. G. Profeti, M. G. 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Firenze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,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Alinea, 2011, p. 153-184.</w:t>
      </w:r>
    </w:p>
    <w:p w14:paraId="2E5D2D98" w14:textId="77777777" w:rsidR="003B3439" w:rsidRPr="007D207B" w:rsidRDefault="00F24FBB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- 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«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José Penso e l'accademia sefardita de los Sitibundos di Livorno nella diffusione di un genere oratorio fra Italia e Spagna: traduzione e imitazione nelle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Ideas possibles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(1692)" in S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tudi secenteschi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, v. 51, (2010), p. 153-196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47AAE647" w14:textId="77777777" w:rsidR="00674018" w:rsidRPr="007D207B" w:rsidRDefault="00B7262B" w:rsidP="001C4BE8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</w:rPr>
        <w:t>- «</w:t>
      </w:r>
      <w:proofErr w:type="spellStart"/>
      <w:r w:rsidR="00674018" w:rsidRPr="007D207B">
        <w:rPr>
          <w:rFonts w:ascii="Cambria" w:hAnsi="Cambria"/>
          <w:color w:val="333333"/>
          <w:shd w:val="clear" w:color="auto" w:fill="FFFFFF"/>
        </w:rPr>
        <w:t>Politica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y Retórica en la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Hora de todos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: las </w:t>
      </w:r>
      <w:proofErr w:type="spellStart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orationes</w:t>
      </w:r>
      <w:proofErr w:type="spellEnd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fictae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(con una mirada hacia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M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arco Bruto</w:t>
      </w:r>
      <w:r w:rsidR="00674018" w:rsidRPr="007D207B">
        <w:rPr>
          <w:rFonts w:ascii="Cambria" w:hAnsi="Cambria"/>
          <w:color w:val="333333"/>
          <w:shd w:val="clear" w:color="auto" w:fill="FFFFFF"/>
        </w:rPr>
        <w:t>)</w:t>
      </w:r>
      <w:r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Literatura, sociedad y </w:t>
      </w:r>
      <w:proofErr w:type="spellStart"/>
      <w:r w:rsidR="00674018" w:rsidRPr="007D207B">
        <w:rPr>
          <w:rFonts w:ascii="Cambria" w:hAnsi="Cambria"/>
          <w:color w:val="333333"/>
          <w:shd w:val="clear" w:color="auto" w:fill="FFFFFF"/>
        </w:rPr>
        <w:t>politica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en el Siglo de Oro, </w:t>
      </w:r>
      <w:r w:rsidRPr="007D207B">
        <w:rPr>
          <w:rFonts w:ascii="Cambria" w:hAnsi="Cambria"/>
          <w:color w:val="333333"/>
          <w:shd w:val="clear" w:color="auto" w:fill="FFFFFF"/>
        </w:rPr>
        <w:t xml:space="preserve">ed.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E. Fosalba y C. </w:t>
      </w:r>
      <w:proofErr w:type="gramStart"/>
      <w:r w:rsidRPr="007D207B">
        <w:rPr>
          <w:rFonts w:ascii="Cambria" w:hAnsi="Cambria"/>
          <w:color w:val="333333"/>
          <w:shd w:val="clear" w:color="auto" w:fill="FFFFFF"/>
          <w:lang w:val="it-IT"/>
        </w:rPr>
        <w:t>Vaíllo,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Bellaterra</w:t>
      </w:r>
      <w:proofErr w:type="gramEnd"/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: Universitat Autònoma de Barcelona, 2010, p. 319-334.</w:t>
      </w:r>
      <w:r w:rsidR="001C4BE8" w:rsidRPr="007D207B">
        <w:rPr>
          <w:rFonts w:ascii="Cambria" w:hAnsi="Cambria"/>
          <w:lang w:val="it-IT"/>
        </w:rPr>
        <w:t xml:space="preserve"> </w:t>
      </w:r>
    </w:p>
    <w:p w14:paraId="02510544" w14:textId="77777777" w:rsidR="001C4BE8" w:rsidRDefault="00B7262B" w:rsidP="001C4BE8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Sarpi, Quevedo e la pubblicistica sulla guerra degli Uscocchi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Giudizi e Pregiudizi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ed. M.G. Profeti 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Firenze: Alinea, 2010, p. 134-157.</w:t>
      </w:r>
    </w:p>
    <w:p w14:paraId="7943C283" w14:textId="77777777" w:rsidR="003B3439" w:rsidRPr="007D207B" w:rsidRDefault="001C4BE8" w:rsidP="001C4BE8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- «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La doppia dissimulazione di Enríquez Gómez: </w:t>
      </w:r>
      <w:r w:rsidR="00B7262B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L</w:t>
      </w:r>
      <w:r w:rsidR="003B343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a culpa del primer peregrino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Alle radici </w:t>
      </w:r>
      <w:proofErr w:type="gramStart"/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dell' Europa</w:t>
      </w:r>
      <w:proofErr w:type="gramEnd"/>
      <w:r w:rsidR="003B3439" w:rsidRPr="007D207B">
        <w:rPr>
          <w:rFonts w:ascii="Cambria" w:hAnsi="Cambria"/>
          <w:color w:val="333333"/>
          <w:shd w:val="clear" w:color="auto" w:fill="FFFFFF"/>
          <w:lang w:val="it-IT"/>
        </w:rPr>
        <w:t>: mori, giudei e zingari nei paesi del Mediterraneo occidentale,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 ed. </w:t>
      </w:r>
      <w:r w:rsidR="00B7262B" w:rsidRPr="007D207B">
        <w:rPr>
          <w:rFonts w:ascii="Cambria" w:hAnsi="Cambria"/>
          <w:color w:val="333333"/>
          <w:shd w:val="clear" w:color="auto" w:fill="FFFFFF"/>
        </w:rPr>
        <w:t xml:space="preserve">F. </w:t>
      </w:r>
      <w:proofErr w:type="spellStart"/>
      <w:r w:rsidR="00B7262B" w:rsidRPr="007D207B">
        <w:rPr>
          <w:rFonts w:ascii="Cambria" w:hAnsi="Cambria"/>
          <w:color w:val="333333"/>
          <w:shd w:val="clear" w:color="auto" w:fill="FFFFFF"/>
        </w:rPr>
        <w:t>Gambin</w:t>
      </w:r>
      <w:proofErr w:type="spellEnd"/>
      <w:r w:rsidR="00B7262B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Firenze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 xml:space="preserve">: </w:t>
      </w:r>
      <w:proofErr w:type="spellStart"/>
      <w:r w:rsidR="003B3439" w:rsidRPr="007D207B">
        <w:rPr>
          <w:rFonts w:ascii="Cambria" w:hAnsi="Cambria"/>
          <w:color w:val="333333"/>
          <w:shd w:val="clear" w:color="auto" w:fill="FFFFFF"/>
        </w:rPr>
        <w:t>Seid</w:t>
      </w:r>
      <w:proofErr w:type="spellEnd"/>
      <w:r w:rsidR="003B3439" w:rsidRPr="007D207B">
        <w:rPr>
          <w:rFonts w:ascii="Cambria" w:hAnsi="Cambria"/>
          <w:color w:val="333333"/>
          <w:shd w:val="clear" w:color="auto" w:fill="FFFFFF"/>
        </w:rPr>
        <w:t>, 2009, p. 195-210</w:t>
      </w:r>
    </w:p>
    <w:p w14:paraId="378A205E" w14:textId="77777777" w:rsidR="00674018" w:rsidRPr="007D207B" w:rsidRDefault="00B7262B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7D207B" w:rsidRPr="007D207B">
        <w:rPr>
          <w:rFonts w:ascii="Cambria" w:hAnsi="Cambria"/>
          <w:color w:val="333333"/>
          <w:shd w:val="clear" w:color="auto" w:fill="FFFFFF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Relaciones </w:t>
      </w:r>
      <w:proofErr w:type="spellStart"/>
      <w:r w:rsidR="00674018" w:rsidRPr="007D207B">
        <w:rPr>
          <w:rFonts w:ascii="Cambria" w:hAnsi="Cambria"/>
          <w:color w:val="333333"/>
          <w:shd w:val="clear" w:color="auto" w:fill="FFFFFF"/>
        </w:rPr>
        <w:t>historico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 xml:space="preserve">-literarias entre Italia y </w:t>
      </w:r>
      <w:proofErr w:type="spellStart"/>
      <w:r w:rsidR="00674018" w:rsidRPr="007D207B">
        <w:rPr>
          <w:rFonts w:ascii="Cambria" w:hAnsi="Cambria"/>
          <w:color w:val="333333"/>
          <w:shd w:val="clear" w:color="auto" w:fill="FFFFFF"/>
        </w:rPr>
        <w:t>Espana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en el Siglo de Oro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Ínsula</w:t>
      </w:r>
      <w:r w:rsidR="00674018" w:rsidRPr="007D207B">
        <w:rPr>
          <w:rFonts w:ascii="Cambria" w:hAnsi="Cambria"/>
          <w:color w:val="333333"/>
          <w:shd w:val="clear" w:color="auto" w:fill="FFFFFF"/>
        </w:rPr>
        <w:t>, v. 739-740, n. 739-740 (2008), p. 14-16</w:t>
      </w:r>
      <w:r w:rsidR="007D207B" w:rsidRPr="007D207B">
        <w:rPr>
          <w:rFonts w:ascii="Cambria" w:hAnsi="Cambria"/>
          <w:color w:val="333333"/>
          <w:shd w:val="clear" w:color="auto" w:fill="FFFFFF"/>
        </w:rPr>
        <w:t>.</w:t>
      </w:r>
    </w:p>
    <w:p w14:paraId="49087B9B" w14:textId="77777777" w:rsidR="00674018" w:rsidRPr="007D207B" w:rsidRDefault="00AE2A49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B7262B" w:rsidRPr="00F61AAC">
        <w:rPr>
          <w:rFonts w:ascii="Cambria" w:hAnsi="Cambria"/>
          <w:color w:val="333333"/>
          <w:shd w:val="clear" w:color="auto" w:fill="FFFFFF"/>
        </w:rPr>
        <w:t>«</w:t>
      </w:r>
      <w:r w:rsidR="00674018" w:rsidRPr="00F61AAC">
        <w:rPr>
          <w:rFonts w:ascii="Cambria" w:hAnsi="Cambria"/>
          <w:color w:val="333333"/>
          <w:shd w:val="clear" w:color="auto" w:fill="FFFFFF"/>
        </w:rPr>
        <w:t xml:space="preserve">La prosa di Quevedo y la </w:t>
      </w:r>
      <w:r w:rsidR="00B7262B" w:rsidRPr="00F61AAC">
        <w:rPr>
          <w:rFonts w:ascii="Cambria" w:hAnsi="Cambria"/>
          <w:color w:val="333333"/>
          <w:shd w:val="clear" w:color="auto" w:fill="FFFFFF"/>
        </w:rPr>
        <w:t>B</w:t>
      </w:r>
      <w:r w:rsidR="00674018" w:rsidRPr="00F61AAC">
        <w:rPr>
          <w:rFonts w:ascii="Cambria" w:hAnsi="Cambria"/>
          <w:color w:val="333333"/>
          <w:shd w:val="clear" w:color="auto" w:fill="FFFFFF"/>
        </w:rPr>
        <w:t>iblia</w:t>
      </w:r>
      <w:r w:rsidR="00B7262B" w:rsidRPr="00F61AAC">
        <w:rPr>
          <w:rFonts w:ascii="Cambria" w:hAnsi="Cambria"/>
          <w:color w:val="333333"/>
          <w:shd w:val="clear" w:color="auto" w:fill="FFFFFF"/>
        </w:rPr>
        <w:t>»</w:t>
      </w:r>
      <w:r w:rsidR="00674018" w:rsidRPr="00F61AAC">
        <w:rPr>
          <w:rFonts w:ascii="Cambria" w:hAnsi="Cambria"/>
          <w:color w:val="333333"/>
          <w:shd w:val="clear" w:color="auto" w:fill="FFFFFF"/>
        </w:rPr>
        <w:t> </w:t>
      </w:r>
      <w:proofErr w:type="gramStart"/>
      <w:r w:rsidR="00674018" w:rsidRPr="00F61AAC">
        <w:rPr>
          <w:rFonts w:ascii="Cambria" w:hAnsi="Cambria"/>
          <w:color w:val="333333"/>
          <w:shd w:val="clear" w:color="auto" w:fill="FFFFFF"/>
        </w:rPr>
        <w:t xml:space="preserve">in  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</w:rPr>
        <w:t>La</w:t>
      </w:r>
      <w:proofErr w:type="gramEnd"/>
      <w:r w:rsidR="00674018" w:rsidRPr="00F61AAC">
        <w:rPr>
          <w:rFonts w:ascii="Cambria" w:hAnsi="Cambria"/>
          <w:i/>
          <w:iCs/>
          <w:color w:val="333333"/>
          <w:shd w:val="clear" w:color="auto" w:fill="FFFFFF"/>
        </w:rPr>
        <w:t xml:space="preserve"> Biblia en la literatura española</w:t>
      </w:r>
      <w:r w:rsidR="00674018" w:rsidRPr="00F61AAC">
        <w:rPr>
          <w:rFonts w:ascii="Cambria" w:hAnsi="Cambria"/>
          <w:color w:val="333333"/>
          <w:shd w:val="clear" w:color="auto" w:fill="FFFFFF"/>
        </w:rPr>
        <w:t xml:space="preserve">, </w:t>
      </w:r>
      <w:r w:rsidR="00B7262B" w:rsidRPr="00F61AAC">
        <w:rPr>
          <w:rFonts w:ascii="Cambria" w:hAnsi="Cambria"/>
          <w:color w:val="333333"/>
          <w:shd w:val="clear" w:color="auto" w:fill="FFFFFF"/>
        </w:rPr>
        <w:t xml:space="preserve">ed. </w:t>
      </w:r>
      <w:r w:rsidR="00B7262B" w:rsidRPr="007D207B">
        <w:rPr>
          <w:rFonts w:ascii="Cambria" w:hAnsi="Cambria"/>
          <w:color w:val="333333"/>
          <w:shd w:val="clear" w:color="auto" w:fill="FFFFFF"/>
        </w:rPr>
        <w:t xml:space="preserve">R. Navarro Durán, G. Olmo Lete, </w:t>
      </w:r>
      <w:r w:rsidR="00674018" w:rsidRPr="007D207B">
        <w:rPr>
          <w:rFonts w:ascii="Cambria" w:hAnsi="Cambria"/>
          <w:color w:val="333333"/>
          <w:shd w:val="clear" w:color="auto" w:fill="FFFFFF"/>
        </w:rPr>
        <w:t>Madrid</w:t>
      </w:r>
      <w:r w:rsidR="00B7262B" w:rsidRPr="007D207B">
        <w:rPr>
          <w:rFonts w:ascii="Cambria" w:hAnsi="Cambria"/>
          <w:color w:val="333333"/>
          <w:shd w:val="clear" w:color="auto" w:fill="FFFFFF"/>
        </w:rPr>
        <w:t>,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Trotta, 2008, p. 233-264. </w:t>
      </w:r>
    </w:p>
    <w:p w14:paraId="657AD1C2" w14:textId="77777777" w:rsidR="00674018" w:rsidRPr="007D207B" w:rsidRDefault="00AE2A49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- 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Il lessico dei manifesti spagnoli e il futurismo (con alcune note su Guillermo de Torre e G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ó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mez de la Serna)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in,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Avanguardie e lingue iberiche nel primo Novecento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ed. S. Stefanelli, 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Pisa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Edizioni della Normale, 2007, p. 101-119</w:t>
      </w:r>
      <w:r w:rsidR="00B7262B" w:rsidRPr="007D207B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33CDE142" w14:textId="77777777" w:rsidR="00674018" w:rsidRPr="00F61AAC" w:rsidRDefault="00AE2A49" w:rsidP="00AE2A49">
      <w:pPr>
        <w:ind w:firstLine="284"/>
        <w:jc w:val="both"/>
        <w:rPr>
          <w:rFonts w:ascii="Cambria" w:hAnsi="Cambria"/>
          <w:lang w:val="it-IT"/>
        </w:rPr>
      </w:pPr>
      <w:r w:rsidRPr="00F61AAC">
        <w:rPr>
          <w:rFonts w:ascii="Cambria" w:hAnsi="Cambria"/>
          <w:color w:val="333333"/>
          <w:shd w:val="clear" w:color="auto" w:fill="FFFFFF"/>
          <w:lang w:val="it-IT"/>
        </w:rPr>
        <w:t>«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Cam y la representación del otro: Calderón en el marco de la tradición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 in Con gracia y agudeza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: studi offerti a Giuseppina Ledda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ed. A. Paba, 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Roma: Aracne, 2007, p. 167-183</w:t>
      </w:r>
    </w:p>
    <w:p w14:paraId="7C477C63" w14:textId="77777777" w:rsidR="00674018" w:rsidRPr="007D207B" w:rsidRDefault="00674018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color w:val="333333"/>
          <w:shd w:val="clear" w:color="auto" w:fill="FFFFFF"/>
          <w:lang w:val="it-IT"/>
        </w:rPr>
        <w:t>"Quevedo e l'ars historica: le oraciones e le conjeturas" in C. Carminati, V. Nider (edited by), Narrazione e storia nel Seicento fra Italia e Spagna, Trento: Università degli Studi. Dipartimento di Studi letterari, linguistici e filologici, 2007, p. 251-287.</w:t>
      </w:r>
    </w:p>
    <w:p w14:paraId="5D7BD2E1" w14:textId="77777777" w:rsidR="00674018" w:rsidRPr="00F61AAC" w:rsidRDefault="00C7390C" w:rsidP="00AE2A49">
      <w:pPr>
        <w:ind w:firstLine="284"/>
        <w:jc w:val="both"/>
        <w:rPr>
          <w:rFonts w:ascii="Cambria" w:hAnsi="Cambria"/>
          <w:lang w:val="it-IT"/>
        </w:rPr>
      </w:pPr>
      <w:r w:rsidRPr="00F61AAC">
        <w:rPr>
          <w:rFonts w:ascii="Cambria" w:hAnsi="Cambria"/>
          <w:lang w:val="it-IT"/>
        </w:rPr>
        <w:t xml:space="preserve">- </w:t>
      </w:r>
      <w:r w:rsidR="00AE2A49" w:rsidRPr="00F61AAC">
        <w:rPr>
          <w:rFonts w:ascii="Cambria" w:hAnsi="Cambria"/>
          <w:lang w:val="it-IT"/>
        </w:rPr>
        <w:t>«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'Reirse de', 'reirse con': burla y risa de Dios en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La constancia y paciencia del Santo Job 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de Quevedo</w:t>
      </w:r>
      <w:r w:rsidR="00AE2A49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»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L</w:t>
      </w:r>
      <w:r w:rsidR="00AE2A49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a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P</w:t>
      </w:r>
      <w:r w:rsidR="00AE2A49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erinola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, v. 10, n. 10 (2006), p. 209-224</w:t>
      </w:r>
      <w:r w:rsidR="00AE2A49" w:rsidRPr="00F61AAC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7255F7BF" w14:textId="77777777" w:rsidR="00674018" w:rsidRPr="007D207B" w:rsidRDefault="00C7390C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- </w:t>
      </w:r>
      <w:r w:rsidR="00AE2A49" w:rsidRPr="007D207B">
        <w:rPr>
          <w:rFonts w:ascii="Cambria" w:hAnsi="Cambria"/>
          <w:lang w:val="it-IT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Dal paragrafo 'Del estilo' de De la constancia y paciencia del santo Job alla traduzione (fra la Vulgata e fray Luìs de Le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ó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n</w:t>
      </w:r>
      <w:r w:rsidR="00AE2A49"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R</w:t>
      </w:r>
      <w:r w:rsidR="00AE2A4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ivista di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F</w:t>
      </w:r>
      <w:r w:rsidR="00AE2A4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ilologia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</w:t>
      </w:r>
      <w:r w:rsidR="00AE2A4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e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</w:t>
      </w:r>
      <w:r w:rsidR="00AE2A49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letterature ispaniche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, v. 9, n. 10 (2006), p. 24-45</w:t>
      </w:r>
    </w:p>
    <w:p w14:paraId="670E5DCF" w14:textId="77777777" w:rsidR="00674018" w:rsidRPr="007D207B" w:rsidRDefault="00C7390C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</w:rPr>
        <w:t xml:space="preserve">- </w:t>
      </w:r>
      <w:r w:rsidR="00AE2A49" w:rsidRPr="007D207B">
        <w:rPr>
          <w:rFonts w:ascii="Cambria" w:hAnsi="Cambria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>Declaraciones de poética sobre la novela hagiográfica barroca entre Italia y España</w:t>
      </w:r>
      <w:r w:rsidR="00AE2A49" w:rsidRPr="007D207B">
        <w:rPr>
          <w:rFonts w:ascii="Cambria" w:hAnsi="Cambria"/>
          <w:color w:val="333333"/>
          <w:shd w:val="clear" w:color="auto" w:fill="FFFFFF"/>
        </w:rPr>
        <w:t xml:space="preserve">», </w:t>
      </w:r>
      <w:r w:rsidR="007D207B">
        <w:rPr>
          <w:rFonts w:ascii="Cambria" w:hAnsi="Cambria"/>
          <w:color w:val="333333"/>
          <w:shd w:val="clear" w:color="auto" w:fill="FFFFFF"/>
        </w:rPr>
        <w:t xml:space="preserve">in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Homenaje a Henri Guerreiro: la hagiografía entre historia y literatura en la España de la Edad Media y del Siglo de Oro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AE2A49" w:rsidRPr="007D207B">
        <w:rPr>
          <w:rFonts w:ascii="Cambria" w:hAnsi="Cambria"/>
          <w:color w:val="333333"/>
          <w:shd w:val="clear" w:color="auto" w:fill="FFFFFF"/>
        </w:rPr>
        <w:t xml:space="preserve">ed. in M. </w:t>
      </w:r>
      <w:proofErr w:type="spellStart"/>
      <w:r w:rsidR="00AE2A49" w:rsidRPr="007D207B">
        <w:rPr>
          <w:rFonts w:ascii="Cambria" w:hAnsi="Cambria"/>
          <w:color w:val="333333"/>
          <w:shd w:val="clear" w:color="auto" w:fill="FFFFFF"/>
        </w:rPr>
        <w:t>Vitse</w:t>
      </w:r>
      <w:proofErr w:type="spellEnd"/>
      <w:r w:rsidR="00AE2A49" w:rsidRPr="007D207B">
        <w:rPr>
          <w:rFonts w:ascii="Cambria" w:hAnsi="Cambria"/>
          <w:color w:val="333333"/>
          <w:shd w:val="clear" w:color="auto" w:fill="FFFFFF"/>
        </w:rPr>
        <w:t xml:space="preserve"> </w:t>
      </w:r>
      <w:r w:rsidR="00674018" w:rsidRPr="007D207B">
        <w:rPr>
          <w:rFonts w:ascii="Cambria" w:hAnsi="Cambria"/>
          <w:color w:val="333333"/>
          <w:shd w:val="clear" w:color="auto" w:fill="FFFFFF"/>
        </w:rPr>
        <w:t>Madrid: Iberoamericana, 2005, p. 901-916</w:t>
      </w:r>
    </w:p>
    <w:p w14:paraId="2D31BF1E" w14:textId="77777777" w:rsidR="00674018" w:rsidRPr="007D207B" w:rsidRDefault="00C7390C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</w:rPr>
        <w:t xml:space="preserve">- </w:t>
      </w:r>
      <w:r w:rsidR="007D207B" w:rsidRPr="007D207B">
        <w:rPr>
          <w:rFonts w:ascii="Cambria" w:hAnsi="Cambria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Nerón y el arquitecto sobre una variante </w:t>
      </w:r>
      <w:proofErr w:type="spellStart"/>
      <w:r w:rsidR="00674018" w:rsidRPr="007D207B">
        <w:rPr>
          <w:rFonts w:ascii="Cambria" w:hAnsi="Cambria"/>
          <w:color w:val="333333"/>
          <w:shd w:val="clear" w:color="auto" w:fill="FFFFFF"/>
        </w:rPr>
        <w:t>quevediana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acerca de la caída de Olivares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I. Arellano, V. Roncero,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Quevedo en Manhattan</w:t>
      </w:r>
      <w:r w:rsidR="00674018" w:rsidRPr="007D207B">
        <w:rPr>
          <w:rFonts w:ascii="Cambria" w:hAnsi="Cambria"/>
          <w:color w:val="333333"/>
          <w:shd w:val="clear" w:color="auto" w:fill="FFFFFF"/>
        </w:rPr>
        <w:t>, Madrid</w:t>
      </w:r>
      <w:r w:rsidR="007D207B">
        <w:rPr>
          <w:rFonts w:ascii="Cambria" w:hAnsi="Cambria"/>
          <w:color w:val="333333"/>
          <w:shd w:val="clear" w:color="auto" w:fill="FFFFFF"/>
        </w:rPr>
        <w:t>,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Visor Libros, 2004, p. 189-204</w:t>
      </w:r>
    </w:p>
    <w:p w14:paraId="687DB178" w14:textId="77777777" w:rsidR="00674018" w:rsidRPr="007D207B" w:rsidRDefault="0024530F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lang w:val="it-IT"/>
        </w:rPr>
        <w:t xml:space="preserve">- </w:t>
      </w:r>
      <w:r w:rsidR="007D207B" w:rsidRPr="007D207B">
        <w:rPr>
          <w:rFonts w:ascii="Cambria" w:hAnsi="Cambria"/>
          <w:lang w:val="it-IT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La comicità negli Autos di Calderón e l’esegesi biblica</w:t>
      </w:r>
      <w:r w:rsidR="007D207B" w:rsidRP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 in V. Nider</w:t>
      </w:r>
      <w:r w:rsid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Teatri del Mediterraneo: riscritture e ricodificazioni tra ’500 e ’600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, Trento: Università di Trento. Dipartimento di scienze filologiche e storiche, 2004, p. 289-309.</w:t>
      </w:r>
    </w:p>
    <w:p w14:paraId="390E450D" w14:textId="77777777" w:rsidR="00674018" w:rsidRPr="00F61AAC" w:rsidRDefault="0024530F" w:rsidP="00AE2A49">
      <w:pPr>
        <w:ind w:firstLine="284"/>
        <w:jc w:val="both"/>
        <w:rPr>
          <w:rFonts w:ascii="Cambria" w:hAnsi="Cambria"/>
          <w:lang w:val="it-IT"/>
        </w:rPr>
      </w:pPr>
      <w:r w:rsidRPr="00F61AAC">
        <w:rPr>
          <w:rFonts w:ascii="Cambria" w:hAnsi="Cambria"/>
          <w:lang w:val="it-IT"/>
        </w:rPr>
        <w:t xml:space="preserve">- </w:t>
      </w:r>
      <w:r w:rsidR="007D207B" w:rsidRPr="00F61AAC">
        <w:rPr>
          <w:rFonts w:ascii="Cambria" w:hAnsi="Cambria"/>
          <w:lang w:val="it-IT"/>
        </w:rPr>
        <w:t>«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Entre pol</w:t>
      </w:r>
      <w:r w:rsidR="007D207B" w:rsidRPr="00F61AAC">
        <w:rPr>
          <w:rFonts w:ascii="Cambria" w:hAnsi="Cambria"/>
          <w:color w:val="333333"/>
          <w:shd w:val="clear" w:color="auto" w:fill="FFFFFF"/>
          <w:lang w:val="it-IT"/>
        </w:rPr>
        <w:t>í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tica y literatura: Quevedo y las sibilas</w:t>
      </w:r>
      <w:r w:rsidR="007D207B" w:rsidRPr="00F61AAC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7D207B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in 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L</w:t>
      </w:r>
      <w:r w:rsidR="007D207B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a</w:t>
      </w:r>
      <w:r w:rsidR="00674018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P</w:t>
      </w:r>
      <w:r w:rsidR="007D207B" w:rsidRPr="00F61AAC">
        <w:rPr>
          <w:rFonts w:ascii="Cambria" w:hAnsi="Cambria"/>
          <w:i/>
          <w:iCs/>
          <w:color w:val="333333"/>
          <w:shd w:val="clear" w:color="auto" w:fill="FFFFFF"/>
          <w:lang w:val="it-IT"/>
        </w:rPr>
        <w:t>erinola</w:t>
      </w:r>
      <w:r w:rsidR="00674018" w:rsidRPr="00F61AAC">
        <w:rPr>
          <w:rFonts w:ascii="Cambria" w:hAnsi="Cambria"/>
          <w:color w:val="333333"/>
          <w:shd w:val="clear" w:color="auto" w:fill="FFFFFF"/>
          <w:lang w:val="it-IT"/>
        </w:rPr>
        <w:t>, v. 8, (2004), p. 305-320</w:t>
      </w:r>
      <w:r w:rsidR="007D207B" w:rsidRPr="00F61AAC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737BD23F" w14:textId="77777777" w:rsidR="00674018" w:rsidRPr="003C6C4E" w:rsidRDefault="0024530F" w:rsidP="00AE2A49">
      <w:pPr>
        <w:ind w:firstLine="284"/>
        <w:jc w:val="both"/>
        <w:rPr>
          <w:rFonts w:ascii="Cambria" w:hAnsi="Cambria"/>
          <w:lang w:val="fr-FR"/>
        </w:rPr>
      </w:pPr>
      <w:r w:rsidRPr="007D207B">
        <w:rPr>
          <w:rFonts w:ascii="Cambria" w:hAnsi="Cambria"/>
        </w:rPr>
        <w:t xml:space="preserve">- </w:t>
      </w:r>
      <w:r w:rsidR="007D207B">
        <w:rPr>
          <w:rFonts w:ascii="Cambria" w:hAnsi="Cambria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>El motivo del «reparto de los reinos» entre política y literatura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Estaba el jardín en flor</w:t>
      </w:r>
      <w:proofErr w:type="gramStart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... :</w:t>
      </w:r>
      <w:proofErr w:type="gramEnd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homenaje a Stefano Arata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7D207B">
        <w:rPr>
          <w:rFonts w:ascii="Cambria" w:hAnsi="Cambria"/>
          <w:color w:val="333333"/>
          <w:shd w:val="clear" w:color="auto" w:fill="FFFFFF"/>
        </w:rPr>
        <w:t xml:space="preserve">ed. </w:t>
      </w:r>
      <w:r w:rsidR="007D207B" w:rsidRPr="003C6C4E">
        <w:rPr>
          <w:rFonts w:ascii="Cambria" w:hAnsi="Cambria"/>
          <w:color w:val="333333"/>
          <w:shd w:val="clear" w:color="auto" w:fill="FFFFFF"/>
          <w:lang w:val="fr-FR"/>
        </w:rPr>
        <w:t xml:space="preserve">M. </w:t>
      </w:r>
      <w:proofErr w:type="spellStart"/>
      <w:r w:rsidR="007D207B" w:rsidRPr="003C6C4E">
        <w:rPr>
          <w:rFonts w:ascii="Cambria" w:hAnsi="Cambria"/>
          <w:color w:val="333333"/>
          <w:shd w:val="clear" w:color="auto" w:fill="FFFFFF"/>
          <w:lang w:val="fr-FR"/>
        </w:rPr>
        <w:t>Vitse</w:t>
      </w:r>
      <w:proofErr w:type="spellEnd"/>
      <w:r w:rsidR="007D207B" w:rsidRPr="003C6C4E">
        <w:rPr>
          <w:rFonts w:ascii="Cambria" w:hAnsi="Cambria"/>
          <w:color w:val="333333"/>
          <w:shd w:val="clear" w:color="auto" w:fill="FFFFFF"/>
          <w:lang w:val="fr-FR"/>
        </w:rPr>
        <w:t xml:space="preserve">, </w:t>
      </w:r>
      <w:r w:rsidR="00674018" w:rsidRPr="003C6C4E">
        <w:rPr>
          <w:rFonts w:ascii="Cambria" w:hAnsi="Cambria"/>
          <w:color w:val="333333"/>
          <w:shd w:val="clear" w:color="auto" w:fill="FFFFFF"/>
          <w:lang w:val="fr-FR"/>
        </w:rPr>
        <w:t>Toulouse</w:t>
      </w:r>
      <w:r w:rsidR="007D207B" w:rsidRPr="003C6C4E">
        <w:rPr>
          <w:rFonts w:ascii="Cambria" w:hAnsi="Cambria"/>
          <w:color w:val="333333"/>
          <w:shd w:val="clear" w:color="auto" w:fill="FFFFFF"/>
          <w:lang w:val="fr-FR"/>
        </w:rPr>
        <w:t>,</w:t>
      </w:r>
      <w:r w:rsidR="00674018" w:rsidRPr="003C6C4E">
        <w:rPr>
          <w:rFonts w:ascii="Cambria" w:hAnsi="Cambria"/>
          <w:color w:val="333333"/>
          <w:shd w:val="clear" w:color="auto" w:fill="FFFFFF"/>
          <w:lang w:val="fr-FR"/>
        </w:rPr>
        <w:t xml:space="preserve"> Presses universitaires du Mirail, 2003, p. 553-565. </w:t>
      </w:r>
    </w:p>
    <w:p w14:paraId="703DA283" w14:textId="77777777" w:rsidR="00674018" w:rsidRPr="003C6C4E" w:rsidRDefault="0024530F" w:rsidP="00AE2A49">
      <w:pPr>
        <w:ind w:firstLine="284"/>
        <w:jc w:val="both"/>
        <w:rPr>
          <w:rFonts w:ascii="Cambria" w:hAnsi="Cambria"/>
          <w:lang w:val="fr-FR"/>
        </w:rPr>
      </w:pPr>
      <w:r w:rsidRPr="003C6C4E">
        <w:rPr>
          <w:rFonts w:ascii="Cambria" w:hAnsi="Cambria"/>
          <w:lang w:val="fr-FR"/>
        </w:rPr>
        <w:t xml:space="preserve">- </w:t>
      </w:r>
      <w:r w:rsidR="00674018" w:rsidRPr="003C6C4E">
        <w:rPr>
          <w:rFonts w:ascii="Cambria" w:hAnsi="Cambria"/>
          <w:b/>
          <w:bCs/>
          <w:i/>
          <w:iCs/>
          <w:color w:val="333333"/>
          <w:shd w:val="clear" w:color="auto" w:fill="FFFFFF"/>
          <w:lang w:val="fr-FR"/>
        </w:rPr>
        <w:t>"</w:t>
      </w:r>
      <w:r w:rsidR="00674018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 xml:space="preserve">La </w:t>
      </w:r>
      <w:proofErr w:type="spellStart"/>
      <w:r w:rsidR="00674018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>Fenix</w:t>
      </w:r>
      <w:proofErr w:type="spellEnd"/>
      <w:r w:rsidR="00674018" w:rsidRPr="003C6C4E">
        <w:rPr>
          <w:rFonts w:ascii="Cambria" w:hAnsi="Cambria"/>
          <w:b/>
          <w:bCs/>
          <w:i/>
          <w:iCs/>
          <w:color w:val="333333"/>
          <w:shd w:val="clear" w:color="auto" w:fill="FFFFFF"/>
          <w:lang w:val="fr-FR"/>
        </w:rPr>
        <w:t>"</w:t>
      </w:r>
      <w:r w:rsidR="00674018" w:rsidRPr="003C6C4E">
        <w:rPr>
          <w:rFonts w:ascii="Cambria" w:hAnsi="Cambria"/>
          <w:color w:val="333333"/>
          <w:shd w:val="clear" w:color="auto" w:fill="FFFFFF"/>
          <w:lang w:val="fr-FR"/>
        </w:rPr>
        <w:t xml:space="preserve"> in </w:t>
      </w:r>
      <w:r w:rsidR="00674018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>L</w:t>
      </w:r>
      <w:r w:rsidR="007D207B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>a</w:t>
      </w:r>
      <w:r w:rsidR="00674018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 xml:space="preserve"> </w:t>
      </w:r>
      <w:proofErr w:type="spellStart"/>
      <w:r w:rsidR="00674018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>P</w:t>
      </w:r>
      <w:r w:rsidR="007D207B" w:rsidRPr="003C6C4E">
        <w:rPr>
          <w:rFonts w:ascii="Cambria" w:hAnsi="Cambria"/>
          <w:i/>
          <w:iCs/>
          <w:color w:val="333333"/>
          <w:shd w:val="clear" w:color="auto" w:fill="FFFFFF"/>
          <w:lang w:val="fr-FR"/>
        </w:rPr>
        <w:t>erinola</w:t>
      </w:r>
      <w:proofErr w:type="spellEnd"/>
      <w:r w:rsidR="00674018" w:rsidRPr="003C6C4E">
        <w:rPr>
          <w:rFonts w:ascii="Cambria" w:hAnsi="Cambria"/>
          <w:color w:val="333333"/>
          <w:shd w:val="clear" w:color="auto" w:fill="FFFFFF"/>
          <w:lang w:val="fr-FR"/>
        </w:rPr>
        <w:t>, v. 6, n. 6 (2002), p. 161-180</w:t>
      </w:r>
      <w:r w:rsidR="007D207B" w:rsidRPr="003C6C4E">
        <w:rPr>
          <w:rFonts w:ascii="Cambria" w:hAnsi="Cambria"/>
          <w:color w:val="333333"/>
          <w:shd w:val="clear" w:color="auto" w:fill="FFFFFF"/>
          <w:lang w:val="fr-FR"/>
        </w:rPr>
        <w:t>.</w:t>
      </w:r>
    </w:p>
    <w:p w14:paraId="07905D86" w14:textId="77777777" w:rsidR="00674018" w:rsidRPr="007D207B" w:rsidRDefault="0024530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lang w:val="it-IT"/>
        </w:rPr>
        <w:lastRenderedPageBreak/>
        <w:t xml:space="preserve">- </w:t>
      </w:r>
      <w:r w:rsidR="007D207B">
        <w:rPr>
          <w:rFonts w:ascii="Cambria" w:hAnsi="Cambria"/>
          <w:lang w:val="it-IT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>Il matrimonio dell'indemoniata: Isabella Castruccia, 'finta pazza'</w:t>
      </w:r>
      <w:r w:rsidR="007D207B">
        <w:rPr>
          <w:rFonts w:ascii="Cambria" w:hAnsi="Cambria"/>
          <w:color w:val="333333"/>
          <w:shd w:val="clear" w:color="auto" w:fill="FFFFFF"/>
          <w:lang w:val="it-IT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  <w:lang w:val="it-IT"/>
        </w:rPr>
        <w:t>I racconti delle streghe</w:t>
      </w:r>
      <w:r w:rsidR="00674018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, </w:t>
      </w:r>
      <w:r w:rsidR="007D207B">
        <w:rPr>
          <w:rFonts w:ascii="Cambria" w:hAnsi="Cambria"/>
          <w:color w:val="333333"/>
          <w:shd w:val="clear" w:color="auto" w:fill="FFFFFF"/>
          <w:lang w:val="it-IT"/>
        </w:rPr>
        <w:t xml:space="preserve">ed. </w:t>
      </w:r>
      <w:r w:rsidR="007D207B" w:rsidRPr="007D207B">
        <w:rPr>
          <w:rFonts w:ascii="Cambria" w:hAnsi="Cambria"/>
          <w:color w:val="333333"/>
          <w:shd w:val="clear" w:color="auto" w:fill="FFFFFF"/>
        </w:rPr>
        <w:t xml:space="preserve">G. Poggi, </w:t>
      </w:r>
      <w:r w:rsidR="00674018" w:rsidRPr="007D207B">
        <w:rPr>
          <w:rFonts w:ascii="Cambria" w:hAnsi="Cambria"/>
          <w:color w:val="333333"/>
          <w:shd w:val="clear" w:color="auto" w:fill="FFFFFF"/>
        </w:rPr>
        <w:t>Pisa</w:t>
      </w:r>
      <w:r w:rsidR="007D207B" w:rsidRPr="007D207B">
        <w:rPr>
          <w:rFonts w:ascii="Cambria" w:hAnsi="Cambria"/>
          <w:color w:val="333333"/>
          <w:shd w:val="clear" w:color="auto" w:fill="FFFFFF"/>
        </w:rPr>
        <w:t>,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ETS, 2002, p. 139-174</w:t>
      </w:r>
      <w:r w:rsidR="007D207B" w:rsidRPr="007D207B">
        <w:rPr>
          <w:rFonts w:ascii="Cambria" w:hAnsi="Cambria"/>
          <w:color w:val="333333"/>
          <w:shd w:val="clear" w:color="auto" w:fill="FFFFFF"/>
        </w:rPr>
        <w:t>.</w:t>
      </w:r>
    </w:p>
    <w:p w14:paraId="4860A0BE" w14:textId="77777777" w:rsidR="00674018" w:rsidRPr="007D207B" w:rsidRDefault="0024530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</w:rPr>
        <w:t xml:space="preserve">- </w:t>
      </w:r>
      <w:r w:rsidR="007D207B" w:rsidRPr="007D207B">
        <w:rPr>
          <w:rFonts w:ascii="Cambria" w:hAnsi="Cambria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>El senequismo de Quevedo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R</w:t>
      </w:r>
      <w:r w:rsidR="007D207B" w:rsidRPr="007D207B">
        <w:rPr>
          <w:rFonts w:ascii="Cambria" w:hAnsi="Cambria"/>
          <w:i/>
          <w:iCs/>
          <w:color w:val="333333"/>
          <w:shd w:val="clear" w:color="auto" w:fill="FFFFFF"/>
        </w:rPr>
        <w:t>evista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A</w:t>
      </w:r>
      <w:r w:rsidR="007D207B" w:rsidRPr="007D207B">
        <w:rPr>
          <w:rFonts w:ascii="Cambria" w:hAnsi="Cambria"/>
          <w:i/>
          <w:iCs/>
          <w:color w:val="333333"/>
          <w:shd w:val="clear" w:color="auto" w:fill="FFFFFF"/>
        </w:rPr>
        <w:t>nthropos</w:t>
      </w:r>
      <w:r w:rsidR="00674018" w:rsidRPr="007D207B">
        <w:rPr>
          <w:rFonts w:ascii="Cambria" w:hAnsi="Cambria"/>
          <w:color w:val="333333"/>
          <w:shd w:val="clear" w:color="auto" w:fill="FFFFFF"/>
        </w:rPr>
        <w:t>, v. 6, n. 6 (2001), p. 23-28</w:t>
      </w:r>
      <w:r w:rsidR="007D207B">
        <w:rPr>
          <w:rFonts w:ascii="Cambria" w:hAnsi="Cambria"/>
          <w:color w:val="333333"/>
          <w:shd w:val="clear" w:color="auto" w:fill="FFFFFF"/>
        </w:rPr>
        <w:t>.</w:t>
      </w:r>
    </w:p>
    <w:p w14:paraId="3E03624E" w14:textId="77777777" w:rsidR="00674018" w:rsidRPr="007D207B" w:rsidRDefault="0024530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</w:rPr>
        <w:t xml:space="preserve">-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De los 'Hospitales de Amor' al 'Hospital de </w:t>
      </w:r>
      <w:proofErr w:type="spellStart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neçios</w:t>
      </w:r>
      <w:proofErr w:type="spellEnd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' (de </w:t>
      </w:r>
      <w:proofErr w:type="spellStart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Boscán</w:t>
      </w:r>
      <w:proofErr w:type="spellEnd"/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a Hurtado de Toledo</w:t>
      </w:r>
      <w:r w:rsidR="00674018" w:rsidRPr="007D207B">
        <w:rPr>
          <w:rFonts w:ascii="Cambria" w:hAnsi="Cambria"/>
          <w:b/>
          <w:bCs/>
          <w:color w:val="333333"/>
          <w:shd w:val="clear" w:color="auto" w:fill="FFFFFF"/>
        </w:rPr>
        <w:t>)"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674018" w:rsidRPr="007D207B">
        <w:rPr>
          <w:rFonts w:ascii="Cambria" w:hAnsi="Cambria"/>
          <w:i/>
          <w:iCs/>
          <w:color w:val="333333"/>
          <w:shd w:val="clear" w:color="auto" w:fill="FFFFFF"/>
        </w:rPr>
        <w:t>Actas del V congreso de la Asociación Internacional Siglo de Oro</w:t>
      </w:r>
      <w:r w:rsidR="00674018" w:rsidRPr="007D207B">
        <w:rPr>
          <w:rFonts w:ascii="Cambria" w:hAnsi="Cambria"/>
          <w:color w:val="333333"/>
          <w:shd w:val="clear" w:color="auto" w:fill="FFFFFF"/>
        </w:rPr>
        <w:t>, Madrid; Fra</w:t>
      </w:r>
      <w:r w:rsidR="00C7390C" w:rsidRPr="007D207B">
        <w:rPr>
          <w:rFonts w:ascii="Cambria" w:hAnsi="Cambria"/>
          <w:color w:val="333333"/>
          <w:shd w:val="clear" w:color="auto" w:fill="FFFFFF"/>
        </w:rPr>
        <w:t>n</w:t>
      </w:r>
      <w:r w:rsidR="00674018" w:rsidRPr="007D207B">
        <w:rPr>
          <w:rFonts w:ascii="Cambria" w:hAnsi="Cambria"/>
          <w:color w:val="333333"/>
          <w:shd w:val="clear" w:color="auto" w:fill="FFFFFF"/>
        </w:rPr>
        <w:t>kfurt</w:t>
      </w:r>
      <w:r w:rsidR="007D207B">
        <w:rPr>
          <w:rFonts w:ascii="Cambria" w:hAnsi="Cambria"/>
          <w:color w:val="333333"/>
          <w:shd w:val="clear" w:color="auto" w:fill="FFFFFF"/>
        </w:rPr>
        <w:t>,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</w:t>
      </w:r>
      <w:proofErr w:type="spellStart"/>
      <w:r w:rsidR="00674018" w:rsidRPr="007D207B">
        <w:rPr>
          <w:rFonts w:ascii="Cambria" w:hAnsi="Cambria"/>
          <w:color w:val="333333"/>
          <w:shd w:val="clear" w:color="auto" w:fill="FFFFFF"/>
        </w:rPr>
        <w:t>Vervuert</w:t>
      </w:r>
      <w:proofErr w:type="spellEnd"/>
      <w:r w:rsidR="00674018" w:rsidRPr="007D207B">
        <w:rPr>
          <w:rFonts w:ascii="Cambria" w:hAnsi="Cambria"/>
          <w:color w:val="333333"/>
          <w:shd w:val="clear" w:color="auto" w:fill="FFFFFF"/>
        </w:rPr>
        <w:t>-Iberoamericana, 2001, p. 926-933.</w:t>
      </w:r>
    </w:p>
    <w:p w14:paraId="22DF168A" w14:textId="77777777" w:rsidR="00674018" w:rsidRPr="007D207B" w:rsidRDefault="00B707DF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b/>
          <w:bCs/>
          <w:color w:val="333333"/>
          <w:shd w:val="clear" w:color="auto" w:fill="FFFFFF"/>
        </w:rPr>
        <w:t xml:space="preserve"> - </w:t>
      </w:r>
      <w:r w:rsidR="007D207B" w:rsidRPr="007D207B">
        <w:rPr>
          <w:rFonts w:ascii="Cambria" w:hAnsi="Cambria"/>
          <w:b/>
          <w:bCs/>
          <w:color w:val="333333"/>
          <w:shd w:val="clear" w:color="auto" w:fill="FFFFFF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Modelos espaciales e iconográficos en el </w:t>
      </w:r>
      <w:r w:rsidR="00D44C59" w:rsidRPr="007D207B">
        <w:rPr>
          <w:rFonts w:ascii="Cambria" w:hAnsi="Cambria"/>
          <w:color w:val="333333"/>
          <w:shd w:val="clear" w:color="auto" w:fill="FFFFFF"/>
        </w:rPr>
        <w:t>“</w:t>
      </w:r>
      <w:r w:rsidR="00674018" w:rsidRPr="007D207B">
        <w:rPr>
          <w:rFonts w:ascii="Cambria" w:hAnsi="Cambria"/>
          <w:color w:val="333333"/>
          <w:shd w:val="clear" w:color="auto" w:fill="FFFFFF"/>
        </w:rPr>
        <w:t>Job</w:t>
      </w:r>
      <w:r w:rsidR="0024530F" w:rsidRPr="007D207B">
        <w:rPr>
          <w:rFonts w:ascii="Cambria" w:hAnsi="Cambria"/>
          <w:color w:val="333333"/>
          <w:shd w:val="clear" w:color="auto" w:fill="FFFFFF"/>
        </w:rPr>
        <w:t>”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 de Quevedo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7D207B" w:rsidRPr="007D207B">
        <w:rPr>
          <w:rFonts w:ascii="Cambria" w:hAnsi="Cambria"/>
          <w:i/>
          <w:iCs/>
          <w:color w:val="333333"/>
          <w:shd w:val="clear" w:color="auto" w:fill="FFFFFF"/>
        </w:rPr>
        <w:t>La Perinola</w:t>
      </w:r>
      <w:r w:rsidR="007D207B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674018" w:rsidRPr="007D207B">
        <w:rPr>
          <w:rFonts w:ascii="Cambria" w:hAnsi="Cambria"/>
          <w:color w:val="333333"/>
          <w:shd w:val="clear" w:color="auto" w:fill="FFFFFF"/>
        </w:rPr>
        <w:t>v. 4, n. 5 (2000), p. 229-249.</w:t>
      </w:r>
    </w:p>
    <w:p w14:paraId="63707B8E" w14:textId="77777777" w:rsidR="00674018" w:rsidRPr="007D207B" w:rsidRDefault="00B707D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color w:val="333333"/>
          <w:shd w:val="clear" w:color="auto" w:fill="FFFFFF"/>
        </w:rPr>
        <w:t xml:space="preserve">- </w:t>
      </w:r>
      <w:r w:rsidR="007D207B" w:rsidRPr="007D207B">
        <w:rPr>
          <w:rFonts w:ascii="Cambria" w:hAnsi="Cambria"/>
          <w:color w:val="333333"/>
          <w:shd w:val="clear" w:color="auto" w:fill="FFFFFF"/>
        </w:rPr>
        <w:t>«</w:t>
      </w:r>
      <w:r w:rsidR="00674018" w:rsidRPr="007D207B">
        <w:rPr>
          <w:rFonts w:ascii="Cambria" w:hAnsi="Cambria"/>
          <w:color w:val="333333"/>
          <w:shd w:val="clear" w:color="auto" w:fill="FFFFFF"/>
        </w:rPr>
        <w:t>Sobre algunos pasos b</w:t>
      </w:r>
      <w:r w:rsidR="007D207B" w:rsidRPr="007D207B">
        <w:rPr>
          <w:rFonts w:ascii="Cambria" w:hAnsi="Cambria"/>
          <w:color w:val="333333"/>
          <w:shd w:val="clear" w:color="auto" w:fill="FFFFFF"/>
        </w:rPr>
        <w:t>í</w:t>
      </w:r>
      <w:r w:rsidR="00674018" w:rsidRPr="007D207B">
        <w:rPr>
          <w:rFonts w:ascii="Cambria" w:hAnsi="Cambria"/>
          <w:color w:val="333333"/>
          <w:shd w:val="clear" w:color="auto" w:fill="FFFFFF"/>
        </w:rPr>
        <w:t>blicos en la agudeza de Quevedo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="00674018"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="007D207B" w:rsidRPr="007D207B">
        <w:rPr>
          <w:rFonts w:ascii="Cambria" w:hAnsi="Cambria"/>
          <w:i/>
          <w:iCs/>
          <w:color w:val="333333"/>
          <w:shd w:val="clear" w:color="auto" w:fill="FFFFFF"/>
        </w:rPr>
        <w:t>La Perinola</w:t>
      </w:r>
      <w:r w:rsidR="007D207B"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674018" w:rsidRPr="007D207B">
        <w:rPr>
          <w:rFonts w:ascii="Cambria" w:hAnsi="Cambria"/>
          <w:color w:val="333333"/>
          <w:shd w:val="clear" w:color="auto" w:fill="FFFFFF"/>
        </w:rPr>
        <w:t>v. 3, (1999), p. 195-207</w:t>
      </w:r>
    </w:p>
    <w:p w14:paraId="6D40E51A" w14:textId="77777777" w:rsidR="00B707DF" w:rsidRPr="007D207B" w:rsidRDefault="00B707D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- </w:t>
      </w:r>
      <w:r w:rsidR="007D207B" w:rsidRPr="007D207B">
        <w:rPr>
          <w:rFonts w:ascii="Cambria" w:hAnsi="Cambria"/>
          <w:color w:val="333333"/>
          <w:shd w:val="clear" w:color="auto" w:fill="FFFFFF"/>
        </w:rPr>
        <w:t>«</w:t>
      </w:r>
      <w:r w:rsidRPr="007D207B">
        <w:rPr>
          <w:rFonts w:ascii="Cambria" w:hAnsi="Cambria"/>
          <w:color w:val="333333"/>
          <w:shd w:val="clear" w:color="auto" w:fill="FFFFFF"/>
        </w:rPr>
        <w:t xml:space="preserve">Las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Soledades de Aurelia</w:t>
      </w:r>
      <w:r w:rsidRPr="007D207B">
        <w:rPr>
          <w:rFonts w:ascii="Cambria" w:hAnsi="Cambria"/>
          <w:color w:val="333333"/>
          <w:shd w:val="clear" w:color="auto" w:fill="FFFFFF"/>
        </w:rPr>
        <w:t xml:space="preserve"> de Fernández de Mata, ¿una novela hagiográfica?</w:t>
      </w:r>
      <w:r w:rsidR="007D207B" w:rsidRPr="007D207B">
        <w:rPr>
          <w:rFonts w:ascii="Cambria" w:hAnsi="Cambria"/>
          <w:color w:val="333333"/>
          <w:shd w:val="clear" w:color="auto" w:fill="FFFFFF"/>
        </w:rPr>
        <w:t>»</w:t>
      </w:r>
      <w:r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>Actas del IV congreso AISO</w:t>
      </w:r>
      <w:r w:rsidRPr="007D207B">
        <w:rPr>
          <w:rFonts w:ascii="Cambria" w:hAnsi="Cambria"/>
          <w:color w:val="333333"/>
          <w:shd w:val="clear" w:color="auto" w:fill="FFFFFF"/>
        </w:rPr>
        <w:t>, Alcalá</w:t>
      </w:r>
      <w:r w:rsidR="007D207B">
        <w:rPr>
          <w:rFonts w:ascii="Cambria" w:hAnsi="Cambria"/>
          <w:color w:val="333333"/>
          <w:shd w:val="clear" w:color="auto" w:fill="FFFFFF"/>
        </w:rPr>
        <w:t>,</w:t>
      </w:r>
      <w:r w:rsidRPr="007D207B">
        <w:rPr>
          <w:rFonts w:ascii="Cambria" w:hAnsi="Cambria"/>
          <w:color w:val="333333"/>
          <w:shd w:val="clear" w:color="auto" w:fill="FFFFFF"/>
        </w:rPr>
        <w:t xml:space="preserve"> Universidad de Alcalá de Henares, Servicio de Publicaciones, 1998, p. 1108-1118.</w:t>
      </w:r>
    </w:p>
    <w:p w14:paraId="6DA21393" w14:textId="77777777" w:rsidR="00B707DF" w:rsidRPr="00F61AAC" w:rsidRDefault="00B707DF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  <w:lang w:val="it-IT"/>
        </w:rPr>
      </w:pPr>
      <w:r w:rsidRPr="007D207B">
        <w:rPr>
          <w:rFonts w:ascii="Cambria" w:hAnsi="Cambria"/>
          <w:iCs/>
        </w:rPr>
        <w:t xml:space="preserve">- </w:t>
      </w:r>
      <w:r w:rsidR="005E147E" w:rsidRPr="005E147E">
        <w:rPr>
          <w:rFonts w:ascii="Cambria" w:hAnsi="Cambria"/>
          <w:iCs/>
        </w:rPr>
        <w:t>«</w:t>
      </w:r>
      <w:r w:rsidRPr="005E147E">
        <w:rPr>
          <w:rFonts w:ascii="Cambria" w:hAnsi="Cambria"/>
          <w:iCs/>
          <w:color w:val="333333"/>
          <w:shd w:val="clear" w:color="auto" w:fill="FFFFFF"/>
        </w:rPr>
        <w:t xml:space="preserve">La disimulación 'prudencia divinamente </w:t>
      </w:r>
      <w:proofErr w:type="spellStart"/>
      <w:r w:rsidRPr="005E147E">
        <w:rPr>
          <w:rFonts w:ascii="Cambria" w:hAnsi="Cambria"/>
          <w:iCs/>
          <w:color w:val="333333"/>
          <w:shd w:val="clear" w:color="auto" w:fill="FFFFFF"/>
        </w:rPr>
        <w:t>politica</w:t>
      </w:r>
      <w:proofErr w:type="spellEnd"/>
      <w:r w:rsidRPr="005E147E">
        <w:rPr>
          <w:rFonts w:ascii="Cambria" w:hAnsi="Cambria"/>
          <w:iCs/>
          <w:color w:val="333333"/>
          <w:shd w:val="clear" w:color="auto" w:fill="FFFFFF"/>
        </w:rPr>
        <w:t xml:space="preserve">' en la </w:t>
      </w:r>
      <w:r w:rsidR="00D44C59" w:rsidRPr="005E147E">
        <w:rPr>
          <w:rFonts w:ascii="Cambria" w:hAnsi="Cambria"/>
          <w:iCs/>
          <w:color w:val="333333"/>
          <w:shd w:val="clear" w:color="auto" w:fill="FFFFFF"/>
        </w:rPr>
        <w:t>“</w:t>
      </w:r>
      <w:r w:rsidRPr="005E147E">
        <w:rPr>
          <w:rFonts w:ascii="Cambria" w:hAnsi="Cambria"/>
          <w:iCs/>
          <w:color w:val="333333"/>
          <w:shd w:val="clear" w:color="auto" w:fill="FFFFFF"/>
        </w:rPr>
        <w:t>Caída para levantarse” de Quevedo</w:t>
      </w:r>
      <w:r w:rsidR="005E147E" w:rsidRPr="005E147E">
        <w:rPr>
          <w:rFonts w:ascii="Cambria" w:hAnsi="Cambria"/>
          <w:iCs/>
          <w:color w:val="333333"/>
          <w:shd w:val="clear" w:color="auto" w:fill="FFFFFF"/>
        </w:rPr>
        <w:t>»</w:t>
      </w:r>
      <w:r w:rsidRPr="007D207B">
        <w:rPr>
          <w:rFonts w:ascii="Cambria" w:hAnsi="Cambria"/>
          <w:color w:val="333333"/>
          <w:shd w:val="clear" w:color="auto" w:fill="FFFFFF"/>
        </w:rPr>
        <w:t xml:space="preserve"> in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Littérature</w:t>
      </w:r>
      <w:proofErr w:type="spell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et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Politique</w:t>
      </w:r>
      <w:proofErr w:type="spell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en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Espagne</w:t>
      </w:r>
      <w:proofErr w:type="spell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au</w:t>
      </w:r>
      <w:proofErr w:type="spell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siècles</w:t>
      </w:r>
      <w:proofErr w:type="spell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d'or</w:t>
      </w:r>
      <w:proofErr w:type="spellEnd"/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5E147E">
        <w:rPr>
          <w:rFonts w:ascii="Cambria" w:hAnsi="Cambria"/>
          <w:color w:val="333333"/>
          <w:shd w:val="clear" w:color="auto" w:fill="FFFFFF"/>
        </w:rPr>
        <w:t xml:space="preserve">ed. </w:t>
      </w:r>
      <w:r w:rsidR="005E147E"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J. P. Etienvre, 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>Paris</w:t>
      </w:r>
      <w:r w:rsidR="005E147E" w:rsidRPr="00F61AAC">
        <w:rPr>
          <w:rFonts w:ascii="Cambria" w:hAnsi="Cambria"/>
          <w:color w:val="333333"/>
          <w:shd w:val="clear" w:color="auto" w:fill="FFFFFF"/>
          <w:lang w:val="it-IT"/>
        </w:rPr>
        <w:t>,</w:t>
      </w:r>
      <w:r w:rsidRPr="00F61AAC">
        <w:rPr>
          <w:rFonts w:ascii="Cambria" w:hAnsi="Cambria"/>
          <w:color w:val="333333"/>
          <w:shd w:val="clear" w:color="auto" w:fill="FFFFFF"/>
          <w:lang w:val="it-IT"/>
        </w:rPr>
        <w:t xml:space="preserve"> Klincksieck, 1998, p. 423-435.</w:t>
      </w:r>
    </w:p>
    <w:p w14:paraId="7DD5D56D" w14:textId="77777777" w:rsidR="00B707DF" w:rsidRPr="007D207B" w:rsidRDefault="00B707DF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i/>
          <w:lang w:val="it-IT"/>
        </w:rPr>
        <w:t xml:space="preserve">- </w:t>
      </w:r>
      <w:r w:rsidR="005E147E">
        <w:rPr>
          <w:rFonts w:ascii="Cambria" w:hAnsi="Cambria"/>
          <w:i/>
          <w:lang w:val="it-IT"/>
        </w:rPr>
        <w:t>«</w:t>
      </w:r>
      <w:r w:rsidRPr="005E147E">
        <w:rPr>
          <w:rFonts w:ascii="Cambria" w:hAnsi="Cambria"/>
          <w:color w:val="333333"/>
          <w:shd w:val="clear" w:color="auto" w:fill="FFFFFF"/>
          <w:lang w:val="it-IT"/>
        </w:rPr>
        <w:t>Note sulla fortuna iberica dell'Hypnerotomachia Poliphili (1499): I. Il commento del Canonico Velasco</w:t>
      </w:r>
      <w:r w:rsid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»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Sogno e scrittura nelle culture iberiche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, Roma: Bulzoni, 1997, p. 63-72. </w:t>
      </w:r>
    </w:p>
    <w:p w14:paraId="0F69AD83" w14:textId="77777777" w:rsidR="00B707DF" w:rsidRPr="007D207B" w:rsidRDefault="00B707D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i/>
        </w:rPr>
        <w:t xml:space="preserve">- </w:t>
      </w:r>
      <w:r w:rsidR="005E147E" w:rsidRPr="005E147E">
        <w:rPr>
          <w:rFonts w:ascii="Cambria" w:hAnsi="Cambria"/>
          <w:iCs/>
        </w:rPr>
        <w:t>«</w:t>
      </w:r>
      <w:r w:rsidRPr="005E147E">
        <w:rPr>
          <w:rFonts w:ascii="Cambria" w:hAnsi="Cambria"/>
          <w:iCs/>
          <w:color w:val="333333"/>
          <w:shd w:val="clear" w:color="auto" w:fill="FFFFFF"/>
        </w:rPr>
        <w:t>Algo más sobre el problema textual de las 'Migajas' de Quevedo</w:t>
      </w:r>
      <w:r w:rsidR="005E147E" w:rsidRPr="005E147E">
        <w:rPr>
          <w:rFonts w:ascii="Cambria" w:hAnsi="Cambria"/>
          <w:iCs/>
          <w:color w:val="333333"/>
          <w:shd w:val="clear" w:color="auto" w:fill="FFFFFF"/>
        </w:rPr>
        <w:t>»</w:t>
      </w:r>
      <w:r w:rsidRPr="007D207B">
        <w:rPr>
          <w:rFonts w:ascii="Cambria" w:hAnsi="Cambria"/>
          <w:b/>
          <w:bCs/>
          <w:color w:val="333333"/>
          <w:shd w:val="clear" w:color="auto" w:fill="FFFFFF"/>
        </w:rPr>
        <w:t xml:space="preserve"> </w:t>
      </w:r>
      <w:r w:rsidRPr="007D207B">
        <w:rPr>
          <w:rFonts w:ascii="Cambria" w:hAnsi="Cambria"/>
          <w:color w:val="333333"/>
          <w:shd w:val="clear" w:color="auto" w:fill="FFFFFF"/>
        </w:rPr>
        <w:t xml:space="preserve">in </w:t>
      </w:r>
      <w:proofErr w:type="spell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Studia</w:t>
      </w:r>
      <w:proofErr w:type="spell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</w:t>
      </w:r>
      <w:proofErr w:type="gramStart"/>
      <w:r w:rsidRPr="005E147E">
        <w:rPr>
          <w:rFonts w:ascii="Cambria" w:hAnsi="Cambria"/>
          <w:i/>
          <w:iCs/>
          <w:color w:val="333333"/>
          <w:shd w:val="clear" w:color="auto" w:fill="FFFFFF"/>
        </w:rPr>
        <w:t>aurea :</w:t>
      </w:r>
      <w:proofErr w:type="gramEnd"/>
      <w:r w:rsidRPr="005E147E">
        <w:rPr>
          <w:rFonts w:ascii="Cambria" w:hAnsi="Cambria"/>
          <w:i/>
          <w:iCs/>
          <w:color w:val="333333"/>
          <w:shd w:val="clear" w:color="auto" w:fill="FFFFFF"/>
        </w:rPr>
        <w:t xml:space="preserve"> actas del III Congreso de la AISO (Toulouse, 1993)</w:t>
      </w:r>
      <w:r w:rsidRPr="007D207B">
        <w:rPr>
          <w:rFonts w:ascii="Cambria" w:hAnsi="Cambria"/>
          <w:color w:val="333333"/>
          <w:shd w:val="clear" w:color="auto" w:fill="FFFFFF"/>
        </w:rPr>
        <w:t>, Pamplona-Toulouse: GRISO-LEMSO,, 1996, p. 369-376.</w:t>
      </w:r>
    </w:p>
    <w:p w14:paraId="64323841" w14:textId="77777777" w:rsidR="00B707DF" w:rsidRPr="007D207B" w:rsidRDefault="00B707DF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</w:rPr>
      </w:pPr>
      <w:r w:rsidRPr="007D207B">
        <w:rPr>
          <w:rFonts w:ascii="Cambria" w:hAnsi="Cambria"/>
          <w:i/>
        </w:rPr>
        <w:t xml:space="preserve">- </w:t>
      </w:r>
      <w:r w:rsidR="005E147E" w:rsidRPr="005E147E">
        <w:rPr>
          <w:rFonts w:ascii="Cambria" w:hAnsi="Cambria"/>
          <w:iCs/>
        </w:rPr>
        <w:t>«</w:t>
      </w:r>
      <w:r w:rsidRPr="005E147E">
        <w:rPr>
          <w:rFonts w:ascii="Cambria" w:hAnsi="Cambria"/>
          <w:iCs/>
          <w:color w:val="333333"/>
          <w:shd w:val="clear" w:color="auto" w:fill="FFFFFF"/>
        </w:rPr>
        <w:t>El diseño retórico de la prosa religiosa de Quevedo</w:t>
      </w:r>
      <w:r w:rsidR="005E147E" w:rsidRPr="005E147E">
        <w:rPr>
          <w:rFonts w:ascii="Cambria" w:hAnsi="Cambria"/>
          <w:iCs/>
          <w:color w:val="333333"/>
          <w:shd w:val="clear" w:color="auto" w:fill="FFFFFF"/>
        </w:rPr>
        <w:t>»</w:t>
      </w:r>
      <w:r w:rsidRPr="007D207B">
        <w:rPr>
          <w:rFonts w:ascii="Cambria" w:hAnsi="Cambria"/>
          <w:b/>
          <w:bCs/>
          <w:color w:val="333333"/>
          <w:shd w:val="clear" w:color="auto" w:fill="FFFFFF"/>
        </w:rPr>
        <w:t xml:space="preserve"> </w:t>
      </w:r>
      <w:r w:rsidRPr="007D207B">
        <w:rPr>
          <w:rFonts w:ascii="Cambria" w:hAnsi="Cambria"/>
          <w:color w:val="333333"/>
          <w:shd w:val="clear" w:color="auto" w:fill="FFFFFF"/>
        </w:rPr>
        <w:t xml:space="preserve">in </w:t>
      </w:r>
      <w:r w:rsidRPr="005E147E">
        <w:rPr>
          <w:rFonts w:ascii="Cambria" w:hAnsi="Cambria"/>
          <w:i/>
          <w:iCs/>
          <w:color w:val="333333"/>
          <w:shd w:val="clear" w:color="auto" w:fill="FFFFFF"/>
        </w:rPr>
        <w:t>Estudios sobre Quevedo: Quevedo desde Santiago entre dos aniversarios</w:t>
      </w:r>
      <w:r w:rsidRPr="007D207B">
        <w:rPr>
          <w:rFonts w:ascii="Cambria" w:hAnsi="Cambria"/>
          <w:color w:val="333333"/>
          <w:shd w:val="clear" w:color="auto" w:fill="FFFFFF"/>
        </w:rPr>
        <w:t xml:space="preserve">, </w:t>
      </w:r>
      <w:r w:rsidR="005E147E">
        <w:rPr>
          <w:rFonts w:ascii="Cambria" w:hAnsi="Cambria"/>
          <w:color w:val="333333"/>
          <w:shd w:val="clear" w:color="auto" w:fill="FFFFFF"/>
        </w:rPr>
        <w:t xml:space="preserve">ed. </w:t>
      </w:r>
      <w:r w:rsidR="005E147E" w:rsidRPr="007D207B">
        <w:rPr>
          <w:rFonts w:ascii="Cambria" w:hAnsi="Cambria"/>
          <w:color w:val="333333"/>
          <w:shd w:val="clear" w:color="auto" w:fill="FFFFFF"/>
        </w:rPr>
        <w:t xml:space="preserve">S. Fernández Mosquera </w:t>
      </w:r>
      <w:r w:rsidRPr="007D207B">
        <w:rPr>
          <w:rFonts w:ascii="Cambria" w:hAnsi="Cambria"/>
          <w:color w:val="333333"/>
          <w:shd w:val="clear" w:color="auto" w:fill="FFFFFF"/>
        </w:rPr>
        <w:t>Santiago de Compostela: Universidad de Santiago de Compostela, 1995, p. 207-224. –</w:t>
      </w:r>
    </w:p>
    <w:p w14:paraId="75A50242" w14:textId="77777777" w:rsidR="00B707DF" w:rsidRPr="007D207B" w:rsidRDefault="00B707DF" w:rsidP="00AE2A49">
      <w:pPr>
        <w:ind w:firstLine="284"/>
        <w:jc w:val="both"/>
        <w:rPr>
          <w:rFonts w:ascii="Cambria" w:hAnsi="Cambria"/>
          <w:lang w:val="it-IT"/>
        </w:rPr>
      </w:pPr>
      <w:r w:rsidRPr="007D207B">
        <w:rPr>
          <w:rFonts w:ascii="Cambria" w:hAnsi="Cambria"/>
          <w:i/>
          <w:lang w:val="it-IT"/>
        </w:rPr>
        <w:t xml:space="preserve">- </w:t>
      </w:r>
      <w:r w:rsidR="005E147E" w:rsidRPr="005E147E">
        <w:rPr>
          <w:rFonts w:ascii="Cambria" w:hAnsi="Cambria"/>
          <w:iCs/>
          <w:lang w:val="it-IT"/>
        </w:rPr>
        <w:t>«</w:t>
      </w:r>
      <w:r w:rsidRPr="005E147E">
        <w:rPr>
          <w:rFonts w:ascii="Cambria" w:hAnsi="Cambria"/>
          <w:iCs/>
          <w:color w:val="333333"/>
          <w:shd w:val="clear" w:color="auto" w:fill="FFFFFF"/>
          <w:lang w:val="it-IT"/>
        </w:rPr>
        <w:t xml:space="preserve">Il </w:t>
      </w:r>
      <w:r w:rsidRPr="005E147E">
        <w:rPr>
          <w:rFonts w:ascii="Cambria" w:hAnsi="Cambria"/>
          <w:i/>
          <w:color w:val="333333"/>
          <w:shd w:val="clear" w:color="auto" w:fill="FFFFFF"/>
          <w:lang w:val="it-IT"/>
        </w:rPr>
        <w:t xml:space="preserve">Fenis de </w:t>
      </w:r>
      <w:r w:rsidR="005E147E" w:rsidRPr="005E147E">
        <w:rPr>
          <w:rFonts w:ascii="Cambria" w:hAnsi="Cambria"/>
          <w:i/>
          <w:color w:val="333333"/>
          <w:shd w:val="clear" w:color="auto" w:fill="FFFFFF"/>
          <w:lang w:val="it-IT"/>
        </w:rPr>
        <w:t>Á</w:t>
      </w:r>
      <w:r w:rsidRPr="005E147E">
        <w:rPr>
          <w:rFonts w:ascii="Cambria" w:hAnsi="Cambria"/>
          <w:i/>
          <w:color w:val="333333"/>
          <w:shd w:val="clear" w:color="auto" w:fill="FFFFFF"/>
          <w:lang w:val="it-IT"/>
        </w:rPr>
        <w:t>frica</w:t>
      </w:r>
      <w:r w:rsidRPr="005E147E">
        <w:rPr>
          <w:rFonts w:ascii="Cambria" w:hAnsi="Cambria"/>
          <w:iCs/>
          <w:color w:val="333333"/>
          <w:shd w:val="clear" w:color="auto" w:fill="FFFFFF"/>
          <w:lang w:val="it-IT"/>
        </w:rPr>
        <w:t xml:space="preserve"> di Francisco Manuel de Melo: la crisi dell'epidittica nell'intersezione di generi letterari</w:t>
      </w:r>
      <w:r w:rsidR="005E147E" w:rsidRPr="005E147E">
        <w:rPr>
          <w:rFonts w:ascii="Cambria" w:hAnsi="Cambria"/>
          <w:iCs/>
          <w:color w:val="333333"/>
          <w:shd w:val="clear" w:color="auto" w:fill="FFFFFF"/>
          <w:lang w:val="it-IT"/>
        </w:rPr>
        <w:t>»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S</w:t>
      </w:r>
      <w:r w:rsidR="005E147E"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tudi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M</w:t>
      </w:r>
      <w:r w:rsidR="005E147E"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ediolatini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</w:t>
      </w:r>
      <w:r w:rsidR="005E147E"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e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V</w:t>
      </w:r>
      <w:r w:rsidR="005E147E"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olgari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, v. XXXVII, n. 37 (1991), p. 133-151</w:t>
      </w:r>
      <w:r w:rsidR="005E147E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5654865A" w14:textId="77777777" w:rsidR="00B707DF" w:rsidRPr="007D207B" w:rsidRDefault="00B707DF" w:rsidP="00AE2A49">
      <w:pPr>
        <w:ind w:firstLine="284"/>
        <w:jc w:val="both"/>
        <w:rPr>
          <w:rFonts w:ascii="Cambria" w:hAnsi="Cambria"/>
        </w:rPr>
      </w:pPr>
      <w:r w:rsidRPr="007D207B">
        <w:rPr>
          <w:rFonts w:ascii="Cambria" w:hAnsi="Cambria"/>
          <w:i/>
        </w:rPr>
        <w:t xml:space="preserve">- </w:t>
      </w:r>
      <w:r w:rsidR="005E147E" w:rsidRPr="005E147E">
        <w:rPr>
          <w:rFonts w:ascii="Cambria" w:hAnsi="Cambria"/>
          <w:iCs/>
        </w:rPr>
        <w:t>«</w:t>
      </w:r>
      <w:r w:rsidRPr="005E147E">
        <w:rPr>
          <w:rFonts w:ascii="Cambria" w:hAnsi="Cambria"/>
          <w:color w:val="333333"/>
          <w:shd w:val="clear" w:color="auto" w:fill="FFFFFF"/>
        </w:rPr>
        <w:t>'Reparo' y 'reparar': apuntes sobre el l</w:t>
      </w:r>
      <w:r w:rsidR="005E147E">
        <w:rPr>
          <w:rFonts w:ascii="Cambria" w:hAnsi="Cambria"/>
          <w:color w:val="333333"/>
          <w:shd w:val="clear" w:color="auto" w:fill="FFFFFF"/>
        </w:rPr>
        <w:t>é</w:t>
      </w:r>
      <w:r w:rsidRPr="005E147E">
        <w:rPr>
          <w:rFonts w:ascii="Cambria" w:hAnsi="Cambria"/>
          <w:color w:val="333333"/>
          <w:shd w:val="clear" w:color="auto" w:fill="FFFFFF"/>
        </w:rPr>
        <w:t>xico de la</w:t>
      </w:r>
      <w:r w:rsidRPr="007D207B">
        <w:rPr>
          <w:rFonts w:ascii="Cambria" w:hAnsi="Cambria"/>
          <w:i/>
          <w:iCs/>
          <w:color w:val="333333"/>
          <w:shd w:val="clear" w:color="auto" w:fill="FFFFFF"/>
        </w:rPr>
        <w:t xml:space="preserve"> Agudeza y arte de ingenio</w:t>
      </w:r>
      <w:r w:rsidR="005E147E" w:rsidRPr="005E147E">
        <w:rPr>
          <w:rFonts w:ascii="Cambria" w:hAnsi="Cambria"/>
          <w:color w:val="333333"/>
          <w:shd w:val="clear" w:color="auto" w:fill="FFFFFF"/>
        </w:rPr>
        <w:t>»</w:t>
      </w:r>
      <w:r w:rsidRPr="007D207B">
        <w:rPr>
          <w:rFonts w:ascii="Cambria" w:hAnsi="Cambria"/>
          <w:color w:val="333333"/>
          <w:shd w:val="clear" w:color="auto" w:fill="FFFFFF"/>
        </w:rPr>
        <w:t> in CRITICÓN, v. 53, n. 92 (1991), p. 97-108</w:t>
      </w:r>
    </w:p>
    <w:p w14:paraId="03B30596" w14:textId="77777777" w:rsidR="00B707DF" w:rsidRPr="007D207B" w:rsidRDefault="00B707DF" w:rsidP="00AE2A49">
      <w:pPr>
        <w:ind w:firstLine="284"/>
        <w:jc w:val="both"/>
        <w:rPr>
          <w:rFonts w:ascii="Cambria" w:hAnsi="Cambria"/>
          <w:color w:val="333333"/>
          <w:shd w:val="clear" w:color="auto" w:fill="FFFFFF"/>
          <w:lang w:val="it-IT"/>
        </w:rPr>
      </w:pPr>
      <w:r w:rsidRPr="005E147E">
        <w:rPr>
          <w:rFonts w:ascii="Cambria" w:hAnsi="Cambria"/>
          <w:iCs/>
          <w:lang w:val="it-IT"/>
        </w:rPr>
        <w:t xml:space="preserve">- </w:t>
      </w:r>
      <w:r w:rsidR="005E147E" w:rsidRPr="005E147E">
        <w:rPr>
          <w:rFonts w:ascii="Cambria" w:hAnsi="Cambria"/>
          <w:iCs/>
          <w:lang w:val="it-IT"/>
        </w:rPr>
        <w:t>«</w:t>
      </w:r>
      <w:r w:rsidRPr="005E147E">
        <w:rPr>
          <w:rFonts w:ascii="Cambria" w:hAnsi="Cambria"/>
          <w:iCs/>
          <w:color w:val="333333"/>
          <w:shd w:val="clear" w:color="auto" w:fill="FFFFFF"/>
          <w:lang w:val="it-IT"/>
        </w:rPr>
        <w:t>La poetica delle rovine in una relazione di Francisco de la Torre y Sevil:</w:t>
      </w:r>
      <w:r w:rsidR="005E147E" w:rsidRPr="005E147E">
        <w:rPr>
          <w:rFonts w:ascii="Cambria" w:hAnsi="Cambria"/>
          <w:iCs/>
          <w:color w:val="333333"/>
          <w:shd w:val="clear" w:color="auto" w:fill="FFFFFF"/>
          <w:lang w:val="it-IT"/>
        </w:rPr>
        <w:t xml:space="preserve"> </w:t>
      </w:r>
      <w:r w:rsidRPr="005E147E">
        <w:rPr>
          <w:rFonts w:ascii="Cambria" w:hAnsi="Cambria"/>
          <w:iCs/>
          <w:color w:val="333333"/>
          <w:shd w:val="clear" w:color="auto" w:fill="FFFFFF"/>
          <w:lang w:val="it-IT"/>
        </w:rPr>
        <w:t>sensibilità antiquaria e iconografia religiosa</w:t>
      </w:r>
      <w:r w:rsidR="005E147E" w:rsidRPr="005E147E">
        <w:rPr>
          <w:rFonts w:ascii="Cambria" w:hAnsi="Cambria"/>
          <w:iCs/>
          <w:color w:val="333333"/>
          <w:shd w:val="clear" w:color="auto" w:fill="FFFFFF"/>
          <w:lang w:val="it-IT"/>
        </w:rPr>
        <w:t>»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S</w:t>
      </w:r>
      <w:r w:rsidR="005E147E"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tudi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 xml:space="preserve"> I</w:t>
      </w:r>
      <w:r w:rsidR="005E147E"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spanici</w:t>
      </w:r>
      <w:r w:rsidRPr="007D207B">
        <w:rPr>
          <w:rFonts w:ascii="Cambria" w:hAnsi="Cambria"/>
          <w:color w:val="333333"/>
          <w:shd w:val="clear" w:color="auto" w:fill="FFFFFF"/>
          <w:lang w:val="it-IT"/>
        </w:rPr>
        <w:t>, v. 1991-1993, n. 1991-1993 (1995), p. 133-151.</w:t>
      </w:r>
    </w:p>
    <w:p w14:paraId="05EA0BA2" w14:textId="77777777" w:rsidR="00B707DF" w:rsidRPr="007D207B" w:rsidRDefault="005E147E" w:rsidP="00AE2A49">
      <w:pPr>
        <w:ind w:firstLine="284"/>
        <w:jc w:val="both"/>
        <w:rPr>
          <w:rFonts w:ascii="Cambria" w:hAnsi="Cambria"/>
          <w:lang w:val="it-IT"/>
        </w:rPr>
      </w:pPr>
      <w:r>
        <w:rPr>
          <w:rFonts w:ascii="Cambria" w:hAnsi="Cambria"/>
          <w:i/>
          <w:iCs/>
          <w:color w:val="333333"/>
          <w:shd w:val="clear" w:color="auto" w:fill="FFFFFF"/>
          <w:lang w:val="it-IT"/>
        </w:rPr>
        <w:t>«</w:t>
      </w:r>
      <w:r w:rsidR="00B707DF" w:rsidRPr="005E147E">
        <w:rPr>
          <w:rFonts w:ascii="Cambria" w:hAnsi="Cambria"/>
          <w:color w:val="333333"/>
          <w:shd w:val="clear" w:color="auto" w:fill="FFFFFF"/>
          <w:lang w:val="it-IT"/>
        </w:rPr>
        <w:t>Il commento del Brocense a Garcilaso (con uno sguardo a Herrera</w:t>
      </w:r>
      <w:r w:rsidR="00B707DF" w:rsidRPr="005E147E">
        <w:rPr>
          <w:rFonts w:ascii="Cambria" w:hAnsi="Cambria"/>
          <w:b/>
          <w:bCs/>
          <w:color w:val="333333"/>
          <w:shd w:val="clear" w:color="auto" w:fill="FFFFFF"/>
          <w:lang w:val="it-IT"/>
        </w:rPr>
        <w:t>)</w:t>
      </w:r>
      <w:r w:rsidRPr="005E147E">
        <w:rPr>
          <w:rFonts w:ascii="Cambria" w:hAnsi="Cambria"/>
          <w:b/>
          <w:bCs/>
          <w:color w:val="333333"/>
          <w:shd w:val="clear" w:color="auto" w:fill="FFFFFF"/>
          <w:lang w:val="it-IT"/>
        </w:rPr>
        <w:t>»</w:t>
      </w:r>
      <w:r w:rsidR="00B707DF" w:rsidRPr="007D207B">
        <w:rPr>
          <w:rFonts w:ascii="Cambria" w:hAnsi="Cambria"/>
          <w:color w:val="333333"/>
          <w:shd w:val="clear" w:color="auto" w:fill="FFFFFF"/>
          <w:lang w:val="it-IT"/>
        </w:rPr>
        <w:t xml:space="preserve"> in </w:t>
      </w:r>
      <w:r w:rsidRPr="005E147E">
        <w:rPr>
          <w:rFonts w:ascii="Cambria" w:hAnsi="Cambria"/>
          <w:i/>
          <w:iCs/>
          <w:color w:val="333333"/>
          <w:shd w:val="clear" w:color="auto" w:fill="FFFFFF"/>
          <w:lang w:val="it-IT"/>
        </w:rPr>
        <w:t>Studi Ispanici</w:t>
      </w:r>
      <w:r w:rsidR="00B707DF" w:rsidRPr="007D207B">
        <w:rPr>
          <w:rFonts w:ascii="Cambria" w:hAnsi="Cambria"/>
          <w:color w:val="333333"/>
          <w:shd w:val="clear" w:color="auto" w:fill="FFFFFF"/>
          <w:lang w:val="it-IT"/>
        </w:rPr>
        <w:t>, v. 1989, (1989), p. 27-64</w:t>
      </w:r>
      <w:r w:rsidR="00267599">
        <w:rPr>
          <w:rFonts w:ascii="Cambria" w:hAnsi="Cambria"/>
          <w:color w:val="333333"/>
          <w:shd w:val="clear" w:color="auto" w:fill="FFFFFF"/>
          <w:lang w:val="it-IT"/>
        </w:rPr>
        <w:t>.</w:t>
      </w:r>
    </w:p>
    <w:p w14:paraId="7ECD0BE8" w14:textId="77777777" w:rsidR="00B707DF" w:rsidRPr="007D207B" w:rsidRDefault="00B707DF" w:rsidP="00AE2A49">
      <w:pPr>
        <w:ind w:firstLine="284"/>
        <w:jc w:val="both"/>
        <w:rPr>
          <w:rFonts w:ascii="Cambria" w:hAnsi="Cambria"/>
          <w:lang w:val="it-IT"/>
        </w:rPr>
      </w:pPr>
    </w:p>
    <w:p w14:paraId="348EC85A" w14:textId="77777777" w:rsidR="00FE4E7D" w:rsidRPr="007D207B" w:rsidRDefault="00FE4E7D" w:rsidP="004D05BF">
      <w:pPr>
        <w:jc w:val="both"/>
        <w:rPr>
          <w:rFonts w:ascii="Cambria" w:hAnsi="Cambria"/>
          <w:lang w:val="it-IT"/>
        </w:rPr>
      </w:pPr>
    </w:p>
    <w:sectPr w:rsidR="00FE4E7D" w:rsidRPr="007D207B" w:rsidSect="00C46BC2">
      <w:footerReference w:type="even" r:id="rId16"/>
      <w:footerReference w:type="default" r:id="rId17"/>
      <w:pgSz w:w="11900" w:h="16840" w:code="9"/>
      <w:pgMar w:top="1304" w:right="1304" w:bottom="1304" w:left="1304" w:header="1440" w:footer="14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BDE37" w14:textId="77777777" w:rsidR="0051121D" w:rsidRDefault="0051121D" w:rsidP="00267599">
      <w:r>
        <w:separator/>
      </w:r>
    </w:p>
  </w:endnote>
  <w:endnote w:type="continuationSeparator" w:id="0">
    <w:p w14:paraId="31DF3B8E" w14:textId="77777777" w:rsidR="0051121D" w:rsidRDefault="0051121D" w:rsidP="0026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panose1 w:val="020B06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erriweather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2335812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45E312C" w14:textId="77777777" w:rsidR="00954DA1" w:rsidRDefault="00954DA1" w:rsidP="00A0731D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C9119E3" w14:textId="77777777" w:rsidR="00954DA1" w:rsidRDefault="00954D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210147340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013BB72" w14:textId="77777777" w:rsidR="00954DA1" w:rsidRDefault="00954DA1" w:rsidP="00A0731D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00AD9C3" w14:textId="77777777" w:rsidR="00954DA1" w:rsidRDefault="00954D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09B4E" w14:textId="77777777" w:rsidR="0051121D" w:rsidRDefault="0051121D" w:rsidP="00267599">
      <w:r>
        <w:separator/>
      </w:r>
    </w:p>
  </w:footnote>
  <w:footnote w:type="continuationSeparator" w:id="0">
    <w:p w14:paraId="1A01514F" w14:textId="77777777" w:rsidR="0051121D" w:rsidRDefault="0051121D" w:rsidP="0026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A5BF8"/>
    <w:multiLevelType w:val="hybridMultilevel"/>
    <w:tmpl w:val="6FEC24AE"/>
    <w:lvl w:ilvl="0" w:tplc="9B28F8A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333333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5164D"/>
    <w:multiLevelType w:val="hybridMultilevel"/>
    <w:tmpl w:val="7D9671F6"/>
    <w:lvl w:ilvl="0" w:tplc="98FEB0A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99060C"/>
    <w:multiLevelType w:val="hybridMultilevel"/>
    <w:tmpl w:val="D22A4D5E"/>
    <w:lvl w:ilvl="0" w:tplc="2FFAF746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27"/>
    <w:rsid w:val="0001760C"/>
    <w:rsid w:val="000227C8"/>
    <w:rsid w:val="0005624E"/>
    <w:rsid w:val="00067032"/>
    <w:rsid w:val="00067309"/>
    <w:rsid w:val="00071889"/>
    <w:rsid w:val="000A310E"/>
    <w:rsid w:val="000C433D"/>
    <w:rsid w:val="000C7C17"/>
    <w:rsid w:val="000D4068"/>
    <w:rsid w:val="000D68E3"/>
    <w:rsid w:val="000E229A"/>
    <w:rsid w:val="000F0E2D"/>
    <w:rsid w:val="000F0E33"/>
    <w:rsid w:val="00114A3A"/>
    <w:rsid w:val="00146D8B"/>
    <w:rsid w:val="001A27E5"/>
    <w:rsid w:val="001C4BE8"/>
    <w:rsid w:val="002020A3"/>
    <w:rsid w:val="00235C6A"/>
    <w:rsid w:val="0024530F"/>
    <w:rsid w:val="00267599"/>
    <w:rsid w:val="002775B9"/>
    <w:rsid w:val="002B6AE4"/>
    <w:rsid w:val="002D1A52"/>
    <w:rsid w:val="002F086C"/>
    <w:rsid w:val="0030191D"/>
    <w:rsid w:val="00317698"/>
    <w:rsid w:val="00324F7F"/>
    <w:rsid w:val="003405C6"/>
    <w:rsid w:val="00347B3E"/>
    <w:rsid w:val="003774A4"/>
    <w:rsid w:val="0039318D"/>
    <w:rsid w:val="00395699"/>
    <w:rsid w:val="003B3439"/>
    <w:rsid w:val="003B54CE"/>
    <w:rsid w:val="003C6C4E"/>
    <w:rsid w:val="003D45C5"/>
    <w:rsid w:val="003E0287"/>
    <w:rsid w:val="003E2074"/>
    <w:rsid w:val="003F1714"/>
    <w:rsid w:val="00424236"/>
    <w:rsid w:val="0042512A"/>
    <w:rsid w:val="00465071"/>
    <w:rsid w:val="0046600F"/>
    <w:rsid w:val="00467E2F"/>
    <w:rsid w:val="00484908"/>
    <w:rsid w:val="00492F92"/>
    <w:rsid w:val="004A5AB7"/>
    <w:rsid w:val="004A6C01"/>
    <w:rsid w:val="004D05BF"/>
    <w:rsid w:val="004E57C5"/>
    <w:rsid w:val="00503723"/>
    <w:rsid w:val="0051121D"/>
    <w:rsid w:val="00512074"/>
    <w:rsid w:val="00532D69"/>
    <w:rsid w:val="00560AFE"/>
    <w:rsid w:val="00561C8A"/>
    <w:rsid w:val="0056778E"/>
    <w:rsid w:val="00570AA1"/>
    <w:rsid w:val="005A0BF0"/>
    <w:rsid w:val="005B290C"/>
    <w:rsid w:val="005E147E"/>
    <w:rsid w:val="005F1AF9"/>
    <w:rsid w:val="00604B4E"/>
    <w:rsid w:val="006153A5"/>
    <w:rsid w:val="0061791A"/>
    <w:rsid w:val="006273ED"/>
    <w:rsid w:val="00635C11"/>
    <w:rsid w:val="00636953"/>
    <w:rsid w:val="00661329"/>
    <w:rsid w:val="00674018"/>
    <w:rsid w:val="00675FCA"/>
    <w:rsid w:val="00683718"/>
    <w:rsid w:val="006931F7"/>
    <w:rsid w:val="006B133B"/>
    <w:rsid w:val="007409BF"/>
    <w:rsid w:val="00765F60"/>
    <w:rsid w:val="007665EF"/>
    <w:rsid w:val="007865E2"/>
    <w:rsid w:val="007D207B"/>
    <w:rsid w:val="007E7094"/>
    <w:rsid w:val="00814AA1"/>
    <w:rsid w:val="008343CC"/>
    <w:rsid w:val="0084304C"/>
    <w:rsid w:val="008A7C6E"/>
    <w:rsid w:val="008B75FB"/>
    <w:rsid w:val="008C49CE"/>
    <w:rsid w:val="008D695F"/>
    <w:rsid w:val="008D7D16"/>
    <w:rsid w:val="008E457A"/>
    <w:rsid w:val="008E4FF9"/>
    <w:rsid w:val="009105A4"/>
    <w:rsid w:val="0092165F"/>
    <w:rsid w:val="00927E75"/>
    <w:rsid w:val="00954DA1"/>
    <w:rsid w:val="00971074"/>
    <w:rsid w:val="00973B83"/>
    <w:rsid w:val="00974CA7"/>
    <w:rsid w:val="00975DDD"/>
    <w:rsid w:val="00975DE1"/>
    <w:rsid w:val="009944E7"/>
    <w:rsid w:val="0099564F"/>
    <w:rsid w:val="009963DE"/>
    <w:rsid w:val="009A1CEA"/>
    <w:rsid w:val="009C051E"/>
    <w:rsid w:val="009F4DA3"/>
    <w:rsid w:val="009F50B4"/>
    <w:rsid w:val="00A009E1"/>
    <w:rsid w:val="00A069C0"/>
    <w:rsid w:val="00A11037"/>
    <w:rsid w:val="00A14861"/>
    <w:rsid w:val="00A20036"/>
    <w:rsid w:val="00A45BA7"/>
    <w:rsid w:val="00A53164"/>
    <w:rsid w:val="00A83372"/>
    <w:rsid w:val="00A87C98"/>
    <w:rsid w:val="00A91226"/>
    <w:rsid w:val="00A9783F"/>
    <w:rsid w:val="00AB19F3"/>
    <w:rsid w:val="00AB594E"/>
    <w:rsid w:val="00AC0897"/>
    <w:rsid w:val="00AD09A6"/>
    <w:rsid w:val="00AE2A49"/>
    <w:rsid w:val="00AE2C76"/>
    <w:rsid w:val="00AE44A4"/>
    <w:rsid w:val="00AF51E6"/>
    <w:rsid w:val="00B17E39"/>
    <w:rsid w:val="00B32385"/>
    <w:rsid w:val="00B645C0"/>
    <w:rsid w:val="00B707DF"/>
    <w:rsid w:val="00B7262B"/>
    <w:rsid w:val="00BA0E2F"/>
    <w:rsid w:val="00BC6883"/>
    <w:rsid w:val="00BD0E70"/>
    <w:rsid w:val="00BD421A"/>
    <w:rsid w:val="00BF242D"/>
    <w:rsid w:val="00BF556A"/>
    <w:rsid w:val="00C2728C"/>
    <w:rsid w:val="00C320DF"/>
    <w:rsid w:val="00C3720D"/>
    <w:rsid w:val="00C46BC2"/>
    <w:rsid w:val="00C5092F"/>
    <w:rsid w:val="00C613EB"/>
    <w:rsid w:val="00C71327"/>
    <w:rsid w:val="00C7390C"/>
    <w:rsid w:val="00C80F2B"/>
    <w:rsid w:val="00C86083"/>
    <w:rsid w:val="00CA68E5"/>
    <w:rsid w:val="00CB3CB9"/>
    <w:rsid w:val="00CC4783"/>
    <w:rsid w:val="00CF6210"/>
    <w:rsid w:val="00D07010"/>
    <w:rsid w:val="00D24F6F"/>
    <w:rsid w:val="00D44C59"/>
    <w:rsid w:val="00D51346"/>
    <w:rsid w:val="00D52B91"/>
    <w:rsid w:val="00D81CD1"/>
    <w:rsid w:val="00D90EE3"/>
    <w:rsid w:val="00DA7696"/>
    <w:rsid w:val="00DC6FF2"/>
    <w:rsid w:val="00DC7FC8"/>
    <w:rsid w:val="00DE02F9"/>
    <w:rsid w:val="00E21A26"/>
    <w:rsid w:val="00E34432"/>
    <w:rsid w:val="00E41402"/>
    <w:rsid w:val="00E51756"/>
    <w:rsid w:val="00EC5C84"/>
    <w:rsid w:val="00EE3E57"/>
    <w:rsid w:val="00EF3B5D"/>
    <w:rsid w:val="00F245BF"/>
    <w:rsid w:val="00F24FBB"/>
    <w:rsid w:val="00F47373"/>
    <w:rsid w:val="00F509F9"/>
    <w:rsid w:val="00F61AAC"/>
    <w:rsid w:val="00F61D73"/>
    <w:rsid w:val="00F82D8D"/>
    <w:rsid w:val="00FA52B9"/>
    <w:rsid w:val="00FD548B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89715"/>
  <w14:defaultImageDpi w14:val="32767"/>
  <w15:chartTrackingRefBased/>
  <w15:docId w15:val="{1494F2CB-E116-CC4C-81AA-EAE60A1C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63DE"/>
    <w:rPr>
      <w:rFonts w:ascii="Times New Roman" w:eastAsia="Times New Roman" w:hAnsi="Times New Roman" w:cs="Times New Roman"/>
      <w:lang w:val="es-ES" w:eastAsia="es-ES_tradnl" w:bidi="he-IL"/>
    </w:rPr>
  </w:style>
  <w:style w:type="paragraph" w:styleId="Ttulo1">
    <w:name w:val="heading 1"/>
    <w:basedOn w:val="Normal"/>
    <w:next w:val="Normal"/>
    <w:link w:val="Ttulo1Car"/>
    <w:uiPriority w:val="9"/>
    <w:qFormat/>
    <w:rsid w:val="00C46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C71327"/>
    <w:pPr>
      <w:keepNext/>
      <w:spacing w:line="360" w:lineRule="auto"/>
      <w:jc w:val="both"/>
      <w:outlineLvl w:val="1"/>
    </w:pPr>
    <w:rPr>
      <w:smallCaps/>
      <w:spacing w:val="20"/>
      <w:szCs w:val="20"/>
      <w:lang w:val="it-IT" w:eastAsia="it-IT" w:bidi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1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71327"/>
    <w:rPr>
      <w:rFonts w:ascii="Times New Roman" w:eastAsia="Times New Roman" w:hAnsi="Times New Roman" w:cs="Times New Roman"/>
      <w:smallCaps/>
      <w:spacing w:val="20"/>
      <w:szCs w:val="20"/>
      <w:lang w:val="it-IT" w:eastAsia="it-IT"/>
    </w:rPr>
  </w:style>
  <w:style w:type="character" w:customStyle="1" w:styleId="s4">
    <w:name w:val="s4"/>
    <w:basedOn w:val="Fuentedeprrafopredeter"/>
    <w:rsid w:val="0061791A"/>
  </w:style>
  <w:style w:type="character" w:customStyle="1" w:styleId="apple-converted-space">
    <w:name w:val="apple-converted-space"/>
    <w:basedOn w:val="Fuentedeprrafopredeter"/>
    <w:rsid w:val="0061791A"/>
  </w:style>
  <w:style w:type="paragraph" w:styleId="NormalWeb">
    <w:name w:val="Normal (Web)"/>
    <w:basedOn w:val="Normal"/>
    <w:uiPriority w:val="99"/>
    <w:unhideWhenUsed/>
    <w:rsid w:val="00114A3A"/>
    <w:pPr>
      <w:spacing w:before="100" w:beforeAutospacing="1" w:after="100" w:afterAutospacing="1"/>
    </w:pPr>
  </w:style>
  <w:style w:type="character" w:customStyle="1" w:styleId="s2">
    <w:name w:val="s2"/>
    <w:basedOn w:val="Fuentedeprrafopredeter"/>
    <w:rsid w:val="00114A3A"/>
  </w:style>
  <w:style w:type="character" w:customStyle="1" w:styleId="s3">
    <w:name w:val="s3"/>
    <w:basedOn w:val="Fuentedeprrafopredeter"/>
    <w:rsid w:val="00114A3A"/>
  </w:style>
  <w:style w:type="character" w:customStyle="1" w:styleId="s5">
    <w:name w:val="s5"/>
    <w:basedOn w:val="Fuentedeprrafopredeter"/>
    <w:rsid w:val="00114A3A"/>
  </w:style>
  <w:style w:type="paragraph" w:customStyle="1" w:styleId="s6">
    <w:name w:val="s6"/>
    <w:basedOn w:val="Normal"/>
    <w:rsid w:val="00114A3A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A069C0"/>
    <w:rPr>
      <w:i/>
      <w:iCs/>
    </w:rPr>
  </w:style>
  <w:style w:type="paragraph" w:styleId="Textoindependiente3">
    <w:name w:val="Body Text 3"/>
    <w:basedOn w:val="Normal"/>
    <w:link w:val="Textoindependiente3Car"/>
    <w:rsid w:val="00683718"/>
    <w:rPr>
      <w:position w:val="6"/>
      <w:sz w:val="32"/>
      <w:szCs w:val="20"/>
      <w:lang w:val="es-ES_tradnl" w:eastAsia="it-IT" w:bidi="ar-SA"/>
    </w:rPr>
  </w:style>
  <w:style w:type="character" w:customStyle="1" w:styleId="Textoindependiente3Car">
    <w:name w:val="Texto independiente 3 Car"/>
    <w:basedOn w:val="Fuentedeprrafopredeter"/>
    <w:link w:val="Textoindependiente3"/>
    <w:rsid w:val="00683718"/>
    <w:rPr>
      <w:rFonts w:ascii="Times New Roman" w:eastAsia="Times New Roman" w:hAnsi="Times New Roman" w:cs="Times New Roman"/>
      <w:position w:val="6"/>
      <w:sz w:val="32"/>
      <w:szCs w:val="20"/>
      <w:lang w:eastAsia="it-IT"/>
    </w:rPr>
  </w:style>
  <w:style w:type="character" w:styleId="Hipervnculo">
    <w:name w:val="Hyperlink"/>
    <w:basedOn w:val="Fuentedeprrafopredeter"/>
    <w:uiPriority w:val="99"/>
    <w:unhideWhenUsed/>
    <w:rsid w:val="0006730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46BC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_tradnl" w:bidi="he-IL"/>
    </w:rPr>
  </w:style>
  <w:style w:type="paragraph" w:styleId="Prrafodelista">
    <w:name w:val="List Paragraph"/>
    <w:basedOn w:val="Normal"/>
    <w:uiPriority w:val="34"/>
    <w:qFormat/>
    <w:rsid w:val="00F509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75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7599"/>
    <w:rPr>
      <w:rFonts w:ascii="Times New Roman" w:eastAsia="Times New Roman" w:hAnsi="Times New Roman" w:cs="Times New Roman"/>
      <w:lang w:val="es-ES" w:eastAsia="es-ES_tradnl" w:bidi="he-IL"/>
    </w:rPr>
  </w:style>
  <w:style w:type="paragraph" w:styleId="Piedepgina">
    <w:name w:val="footer"/>
    <w:basedOn w:val="Normal"/>
    <w:link w:val="PiedepginaCar"/>
    <w:uiPriority w:val="99"/>
    <w:unhideWhenUsed/>
    <w:rsid w:val="002675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599"/>
    <w:rPr>
      <w:rFonts w:ascii="Times New Roman" w:eastAsia="Times New Roman" w:hAnsi="Times New Roman" w:cs="Times New Roman"/>
      <w:lang w:val="es-ES" w:eastAsia="es-ES_tradnl" w:bidi="he-IL"/>
    </w:rPr>
  </w:style>
  <w:style w:type="character" w:customStyle="1" w:styleId="fn">
    <w:name w:val="fn"/>
    <w:basedOn w:val="Fuentedeprrafopredeter"/>
    <w:rsid w:val="00975DE1"/>
  </w:style>
  <w:style w:type="character" w:styleId="Nmerodepgina">
    <w:name w:val="page number"/>
    <w:basedOn w:val="Fuentedeprrafopredeter"/>
    <w:uiPriority w:val="99"/>
    <w:semiHidden/>
    <w:unhideWhenUsed/>
    <w:rsid w:val="00954DA1"/>
  </w:style>
  <w:style w:type="character" w:customStyle="1" w:styleId="Ttulo5Car">
    <w:name w:val="Título 5 Car"/>
    <w:basedOn w:val="Fuentedeprrafopredeter"/>
    <w:link w:val="Ttulo5"/>
    <w:uiPriority w:val="9"/>
    <w:semiHidden/>
    <w:rsid w:val="0042512A"/>
    <w:rPr>
      <w:rFonts w:asciiTheme="majorHAnsi" w:eastAsiaTheme="majorEastAsia" w:hAnsiTheme="majorHAnsi" w:cstheme="majorBidi"/>
      <w:color w:val="2F5496" w:themeColor="accent1" w:themeShade="BF"/>
      <w:lang w:val="es-ES" w:eastAsia="es-ES_tradnl" w:bidi="he-IL"/>
    </w:rPr>
  </w:style>
  <w:style w:type="character" w:styleId="Hipervnculovisitado">
    <w:name w:val="FollowedHyperlink"/>
    <w:basedOn w:val="Fuentedeprrafopredeter"/>
    <w:uiPriority w:val="99"/>
    <w:semiHidden/>
    <w:unhideWhenUsed/>
    <w:rsid w:val="009A1CEA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rsid w:val="00814AA1"/>
    <w:rPr>
      <w:color w:val="605E5C"/>
      <w:shd w:val="clear" w:color="auto" w:fill="E1DFDD"/>
    </w:rPr>
  </w:style>
  <w:style w:type="character" w:customStyle="1" w:styleId="author">
    <w:name w:val="author"/>
    <w:basedOn w:val="Fuentedeprrafopredeter"/>
    <w:rsid w:val="0056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.unibo.it/csss/it" TargetMode="External"/><Relationship Id="rId13" Type="http://schemas.openxmlformats.org/officeDocument/2006/relationships/hyperlink" Target="https://hdl.handle.net/10171/5963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The-Routledge-Hispanic-Studies-Companion-to-Early-Modern-Spanish-Literature/Casal-Egan/p/book/9780815358671" TargetMode="External"/><Relationship Id="rId12" Type="http://schemas.openxmlformats.org/officeDocument/2006/relationships/hyperlink" Target="https://www.marsilioeditori.it/lista-autori/scheda-autore/5892/emilia-pardo-baz-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tn.it/ateneo/50/comitato-per-il-reclutamento-e-lo-sviluppo-delle-carrier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ris.unibo.it/handle/11585/800149" TargetMode="External"/><Relationship Id="rId10" Type="http://schemas.openxmlformats.org/officeDocument/2006/relationships/hyperlink" Target="https://iehm.uib.e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iber.it" TargetMode="External"/><Relationship Id="rId14" Type="http://schemas.openxmlformats.org/officeDocument/2006/relationships/hyperlink" Target="https://cris.unibo.it/handle/11585/80018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4042</Words>
  <Characters>22235</Characters>
  <Application>Microsoft Office Word</Application>
  <DocSecurity>0</DocSecurity>
  <Lines>185</Lines>
  <Paragraphs>52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Nider, Valentina</dc:creator>
  <cp:keywords/>
  <dc:description/>
  <cp:lastModifiedBy>Nider, Valentina</cp:lastModifiedBy>
  <cp:revision>2</cp:revision>
  <dcterms:created xsi:type="dcterms:W3CDTF">2021-12-16T23:09:00Z</dcterms:created>
  <dcterms:modified xsi:type="dcterms:W3CDTF">2021-12-16T23:09:00Z</dcterms:modified>
</cp:coreProperties>
</file>