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rPr>
          <w:rFonts w:ascii="Verdana" w:hAnsi="Verdana"/>
          <w:sz w:val="20"/>
          <w:szCs w:val="20"/>
          <w:highlight w:val="none"/>
          <w:shd w:fill="auto" w:val="clear"/>
        </w:rPr>
      </w:pPr>
      <w:r>
        <w:rPr>
          <w:rFonts w:cs="Verdana" w:ascii="Verdana" w:hAnsi="Verdana"/>
          <w:b/>
          <w:color w:val="333333"/>
          <w:sz w:val="20"/>
          <w:szCs w:val="20"/>
          <w:shd w:fill="auto" w:val="clear"/>
        </w:rPr>
        <w:t>Synthesis of professional scientific and educational activities</w:t>
      </w:r>
    </w:p>
    <w:p>
      <w:pPr>
        <w:pStyle w:val="Corpodeltesto"/>
        <w:rPr>
          <w:rFonts w:ascii="Verdana" w:hAnsi="Verdana"/>
          <w:sz w:val="20"/>
          <w:szCs w:val="20"/>
          <w:highlight w:val="none"/>
          <w:shd w:fill="auto" w:val="clear"/>
        </w:rPr>
      </w:pPr>
      <w:r>
        <w:rPr>
          <w:rFonts w:cs="Verdana" w:ascii="Verdana" w:hAnsi="Verdana"/>
          <w:color w:val="333333"/>
          <w:sz w:val="20"/>
          <w:szCs w:val="20"/>
          <w:shd w:fill="auto" w:val="clear"/>
        </w:rPr>
        <w:t xml:space="preserve">Marialuisa Cipriani is graduated in architecture at the IUAV, University Institute of Architecture of Venice, in 1991. Attains the diploma specialized in gardens architecture, planning and arrangement of landscape at the University of Genova in the year 1995. </w:t>
      </w:r>
    </w:p>
    <w:p>
      <w:pPr>
        <w:pStyle w:val="Corpodeltesto"/>
        <w:rPr>
          <w:rFonts w:ascii="Verdana" w:hAnsi="Verdana"/>
          <w:sz w:val="20"/>
          <w:szCs w:val="20"/>
          <w:highlight w:val="none"/>
          <w:shd w:fill="auto" w:val="clear"/>
        </w:rPr>
      </w:pPr>
      <w:r>
        <w:rPr>
          <w:rFonts w:eastAsia="Times New Roman" w:ascii="Verdana" w:hAnsi="Verdana"/>
          <w:sz w:val="20"/>
          <w:szCs w:val="20"/>
          <w:shd w:fill="auto" w:val="clear"/>
          <w:lang w:bidi="ar-SA"/>
        </w:rPr>
        <w:t>She has experienced an apprenticeship abroad where she collaborated with the research institution ASEE of France and with the architetture studies of landscape Landschaft Planen und Bauen and Bode und Williams in Berlin. Since 2001 she works as a freelance in Rimini.</w:t>
      </w:r>
    </w:p>
    <w:p>
      <w:pPr>
        <w:pStyle w:val="Corpodeltesto"/>
        <w:rPr>
          <w:rFonts w:ascii="Verdana" w:hAnsi="Verdana"/>
          <w:sz w:val="20"/>
          <w:szCs w:val="20"/>
          <w:highlight w:val="none"/>
          <w:shd w:fill="auto" w:val="clear"/>
        </w:rPr>
      </w:pPr>
      <w:r>
        <w:rPr>
          <w:rFonts w:eastAsia="Times New Roman" w:ascii="Verdana" w:hAnsi="Verdana"/>
          <w:sz w:val="20"/>
          <w:szCs w:val="20"/>
          <w:shd w:fill="auto" w:val="clear"/>
          <w:lang w:bidi="ar-SA"/>
        </w:rPr>
        <w:t>From 2010 to 2017 she was adjunct professor of landscape at the Architecture Department of Cesena of the Studies University of Bologna, for architectural design courses, urban design and planning. From 2021 she is adjunct professor for the Urban planning course in the Architecture Department of Cesena of the Studies University of Bologna.</w:t>
      </w:r>
    </w:p>
    <w:p>
      <w:pPr>
        <w:pStyle w:val="Corpodeltesto"/>
        <w:rPr>
          <w:rFonts w:ascii="Verdana" w:hAnsi="Verdana"/>
          <w:sz w:val="20"/>
          <w:szCs w:val="20"/>
          <w:highlight w:val="none"/>
          <w:shd w:fill="auto" w:val="clear"/>
        </w:rPr>
      </w:pPr>
      <w:r>
        <w:rPr>
          <w:rFonts w:cs="Verdana" w:ascii="Verdana" w:hAnsi="Verdana"/>
          <w:color w:val="333333"/>
          <w:sz w:val="20"/>
          <w:szCs w:val="20"/>
          <w:shd w:fill="auto" w:val="clear"/>
        </w:rPr>
        <w:t xml:space="preserve">The studio's activities are carried out mainly under assignments of public bodies for the development of open space projects and Territorial planning; </w:t>
      </w:r>
    </w:p>
    <w:p>
      <w:pPr>
        <w:pStyle w:val="Corpodeltesto"/>
        <w:rPr>
          <w:rFonts w:ascii="Verdana" w:hAnsi="Verdana"/>
          <w:sz w:val="20"/>
          <w:szCs w:val="20"/>
          <w:highlight w:val="none"/>
          <w:shd w:fill="auto" w:val="clear"/>
        </w:rPr>
      </w:pPr>
      <w:r>
        <w:rPr>
          <w:rFonts w:eastAsia="Times New Roman" w:ascii="Verdana" w:hAnsi="Verdana"/>
          <w:sz w:val="20"/>
          <w:szCs w:val="20"/>
          <w:shd w:fill="auto" w:val="clear"/>
          <w:lang w:bidi="ar-SA"/>
        </w:rPr>
        <w:t xml:space="preserve">Among most relevant projects and working activities: </w:t>
        <w:br/>
        <w:br/>
      </w:r>
      <w:r>
        <w:rPr>
          <w:rFonts w:eastAsia="Times New Roman" w:ascii="Verdana" w:hAnsi="Verdana"/>
          <w:b/>
          <w:bCs/>
          <w:sz w:val="20"/>
          <w:szCs w:val="20"/>
          <w:u w:val="single"/>
          <w:shd w:fill="auto" w:val="clear"/>
          <w:lang w:bidi="ar-SA"/>
        </w:rPr>
        <w:t>Plannings and activities for territorial development</w:t>
      </w:r>
      <w:r>
        <w:rPr>
          <w:rFonts w:eastAsia="Times New Roman" w:ascii="Verdana" w:hAnsi="Verdana"/>
          <w:sz w:val="20"/>
          <w:szCs w:val="20"/>
          <w:shd w:fill="auto" w:val="clear"/>
          <w:lang w:bidi="ar-SA"/>
        </w:rPr>
        <w:t xml:space="preserve"> &gt; </w:t>
      </w:r>
    </w:p>
    <w:p>
      <w:pPr>
        <w:pStyle w:val="Corpodeltesto"/>
        <w:rPr>
          <w:rFonts w:ascii="Verdana" w:hAnsi="Verdana"/>
          <w:sz w:val="20"/>
          <w:szCs w:val="20"/>
          <w:highlight w:val="none"/>
          <w:shd w:fill="auto" w:val="clear"/>
        </w:rPr>
      </w:pPr>
      <w:r>
        <w:rPr>
          <w:rFonts w:eastAsia="Times New Roman" w:ascii="Verdana" w:hAnsi="Verdana"/>
          <w:sz w:val="20"/>
          <w:szCs w:val="20"/>
          <w:shd w:fill="auto" w:val="clear"/>
          <w:lang w:bidi="ar-SA"/>
        </w:rPr>
        <w:t xml:space="preserve">Drafting of the General Masterplan of the via Verde "Costa dei Trabocchi": Organization of programming tools and negotiated Urban Planning for the landscape enhancement with the porpoise of the touristic development of the territory involved with the realisation of the Via Verde of the Costa dei Trabocchi and as the subject of the constitution offer of "Parco della costa Teatina", created with Arch.R.Ricci, Arch. M. Bottini, Arch. F. Grazarelli; </w:t>
      </w:r>
    </w:p>
    <w:p>
      <w:pPr>
        <w:pStyle w:val="Corpodeltesto"/>
        <w:rPr>
          <w:rFonts w:ascii="Verdana" w:hAnsi="Verdana"/>
          <w:sz w:val="20"/>
          <w:szCs w:val="20"/>
          <w:highlight w:val="none"/>
          <w:shd w:fill="auto" w:val="clear"/>
        </w:rPr>
      </w:pPr>
      <w:r>
        <w:rPr>
          <w:rFonts w:eastAsia="Times New Roman" w:ascii="Verdana" w:hAnsi="Verdana"/>
          <w:sz w:val="20"/>
          <w:szCs w:val="20"/>
          <w:shd w:fill="auto" w:val="clear"/>
          <w:lang w:bidi="ar-SA"/>
        </w:rPr>
        <w:t xml:space="preserve">Interreg IVC Histscape: research carried out for the Marche region (one of the 12 partners involved) in order to experiment a sustainable strategy of development for an intern area generated from the intersection of three factors: physical landscape, social cohesion and political economies. Authors: Institute for Social Research, with Claudio Calvaresi (coordinator), Marialuisa Cipriani (analysis of the landscape and representation) and Eco&amp;Eco, with Anna Natali (local development), Vincenzo Barone and Rocco Molinari (analysis and representation of tacit knowledge). </w:t>
      </w:r>
    </w:p>
    <w:p>
      <w:pPr>
        <w:pStyle w:val="Corpodeltesto"/>
        <w:rPr>
          <w:rFonts w:ascii="Verdana" w:hAnsi="Verdana"/>
          <w:sz w:val="20"/>
          <w:szCs w:val="20"/>
          <w:highlight w:val="none"/>
          <w:shd w:fill="auto" w:val="clear"/>
        </w:rPr>
      </w:pPr>
      <w:r>
        <w:rPr>
          <w:rFonts w:eastAsia="Times New Roman" w:ascii="Verdana" w:hAnsi="Verdana"/>
          <w:sz w:val="20"/>
          <w:szCs w:val="20"/>
          <w:shd w:fill="auto" w:val="clear"/>
          <w:lang w:bidi="ar-SA"/>
        </w:rPr>
        <w:t>P</w:t>
      </w:r>
      <w:r>
        <w:rPr>
          <w:rFonts w:cs="Verdana" w:ascii="Verdana" w:hAnsi="Verdana"/>
          <w:color w:val="333333"/>
          <w:sz w:val="20"/>
          <w:szCs w:val="20"/>
          <w:shd w:fill="auto" w:val="clear"/>
        </w:rPr>
        <w:t xml:space="preserve">roject of environmental and landscaping development of the middle valley of the river Conca in Province of Rimini carried out between 2009 and 2011 under assignment of the Province of Rimini; </w:t>
      </w:r>
    </w:p>
    <w:p>
      <w:pPr>
        <w:pStyle w:val="Corpodeltesto"/>
        <w:rPr>
          <w:rFonts w:ascii="Verdana" w:hAnsi="Verdana"/>
          <w:sz w:val="20"/>
          <w:szCs w:val="20"/>
          <w:highlight w:val="none"/>
          <w:shd w:fill="auto" w:val="clear"/>
        </w:rPr>
      </w:pPr>
      <w:r>
        <w:rPr>
          <w:rFonts w:cs="Verdana" w:ascii="Verdana" w:hAnsi="Verdana"/>
          <w:color w:val="333333"/>
          <w:sz w:val="20"/>
          <w:szCs w:val="20"/>
          <w:shd w:fill="auto" w:val="clear"/>
        </w:rPr>
        <w:t>Conca project: landscape development between the coast and the hinterland carried out under assignment of the Province of Rimini between 2007 and 2008 (special mention in the second edition of the 2010-2011 European Council landscape and 4th place in 2008 IQU Award for innovation and urban quality, moreover, promoted by the Paesaggio Urbano maqazine and by Maggioli Publisher);</w:t>
      </w:r>
    </w:p>
    <w:p>
      <w:pPr>
        <w:pStyle w:val="Corpodeltesto"/>
        <w:rPr>
          <w:rFonts w:ascii="Verdana" w:hAnsi="Verdana"/>
          <w:sz w:val="20"/>
          <w:szCs w:val="20"/>
          <w:highlight w:val="none"/>
          <w:shd w:fill="auto" w:val="clear"/>
        </w:rPr>
      </w:pPr>
      <w:r>
        <w:rPr>
          <w:rFonts w:eastAsia="Times New Roman" w:ascii="Verdana" w:hAnsi="Verdana"/>
          <w:b/>
          <w:bCs/>
          <w:color w:val="000000" w:themeColor="text1"/>
          <w:sz w:val="20"/>
          <w:szCs w:val="20"/>
          <w:u w:val="single"/>
          <w:shd w:fill="auto" w:val="clear"/>
          <w:lang w:bidi="ar-SA"/>
        </w:rPr>
        <w:t>Landscape planning</w:t>
      </w:r>
      <w:r>
        <w:rPr>
          <w:rFonts w:eastAsia="Times New Roman" w:ascii="Verdana" w:hAnsi="Verdana"/>
          <w:color w:val="000000" w:themeColor="text1"/>
          <w:sz w:val="20"/>
          <w:szCs w:val="20"/>
          <w:shd w:fill="auto" w:val="clear"/>
          <w:lang w:bidi="ar-SA"/>
        </w:rPr>
        <w:t xml:space="preserve">&gt; </w:t>
      </w:r>
    </w:p>
    <w:p>
      <w:pPr>
        <w:pStyle w:val="Corpodeltesto"/>
        <w:rPr>
          <w:rFonts w:ascii="Verdana" w:hAnsi="Verdana"/>
          <w:sz w:val="20"/>
          <w:szCs w:val="20"/>
          <w:highlight w:val="none"/>
          <w:shd w:fill="auto" w:val="clear"/>
        </w:rPr>
      </w:pPr>
      <w:r>
        <w:rPr>
          <w:rFonts w:eastAsia="Times New Roman" w:ascii="Verdana" w:hAnsi="Verdana"/>
          <w:color w:val="000000" w:themeColor="text1"/>
          <w:sz w:val="20"/>
          <w:szCs w:val="20"/>
          <w:shd w:fill="auto" w:val="clear"/>
          <w:lang w:bidi="ar-SA"/>
        </w:rPr>
        <w:t xml:space="preserve">Redevelopment of Parco Tre Fontane in Rome (2022); redevelopment work and fluvial renaturation through the restoration and optimization of natural rolling areas in  Coriano (RN) (work in progress). </w:t>
      </w:r>
    </w:p>
    <w:p>
      <w:pPr>
        <w:pStyle w:val="Corpodeltesto"/>
        <w:rPr>
          <w:rFonts w:ascii="Verdana" w:hAnsi="Verdana"/>
          <w:sz w:val="20"/>
          <w:szCs w:val="20"/>
          <w:highlight w:val="none"/>
          <w:shd w:fill="auto" w:val="clear"/>
        </w:rPr>
      </w:pPr>
      <w:r>
        <w:rPr>
          <w:rFonts w:eastAsia="Times New Roman" w:ascii="Verdana" w:hAnsi="Verdana"/>
          <w:color w:val="000000" w:themeColor="text1"/>
          <w:sz w:val="20"/>
          <w:szCs w:val="20"/>
          <w:shd w:fill="auto" w:val="clear"/>
          <w:lang w:bidi="ar-SA"/>
        </w:rPr>
        <w:t xml:space="preserve">Project for an urban park of 23 ha in the North area in Bologna (2022); </w:t>
      </w:r>
    </w:p>
    <w:p>
      <w:pPr>
        <w:pStyle w:val="Corpodeltesto"/>
        <w:rPr>
          <w:rFonts w:ascii="Verdana" w:hAnsi="Verdana"/>
          <w:sz w:val="20"/>
          <w:szCs w:val="20"/>
          <w:highlight w:val="none"/>
          <w:shd w:fill="auto" w:val="clear"/>
        </w:rPr>
      </w:pPr>
      <w:r>
        <w:rPr>
          <w:rFonts w:eastAsia="Times New Roman" w:ascii="Verdana" w:hAnsi="Verdana"/>
          <w:color w:val="000000" w:themeColor="text1"/>
          <w:sz w:val="20"/>
          <w:szCs w:val="20"/>
          <w:shd w:fill="auto" w:val="clear"/>
          <w:lang w:bidi="ar-SA"/>
        </w:rPr>
        <w:t xml:space="preserve">Reforestation of 180 ha of surfice that fall within the Oriented Natural Reserve (R.N.O) Monte Pellegrino, covered by fire during the year 2016, Palermo (2022) </w:t>
      </w:r>
    </w:p>
    <w:p>
      <w:pPr>
        <w:pStyle w:val="Corpodeltesto"/>
        <w:rPr>
          <w:rFonts w:ascii="Verdana" w:hAnsi="Verdana"/>
          <w:sz w:val="20"/>
          <w:szCs w:val="20"/>
          <w:highlight w:val="none"/>
          <w:shd w:fill="auto" w:val="clear"/>
        </w:rPr>
      </w:pPr>
      <w:r>
        <w:rPr>
          <w:rFonts w:eastAsia="Times New Roman" w:ascii="Verdana" w:hAnsi="Verdana"/>
          <w:color w:val="000000" w:themeColor="text1"/>
          <w:sz w:val="20"/>
          <w:szCs w:val="20"/>
          <w:shd w:fill="auto" w:val="clear"/>
          <w:lang w:bidi="ar-SA"/>
        </w:rPr>
        <w:t>P</w:t>
      </w:r>
      <w:r>
        <w:rPr>
          <w:rFonts w:eastAsia="Times New Roman" w:ascii="Verdana" w:hAnsi="Verdana"/>
          <w:color w:val="000000" w:themeColor="text1"/>
          <w:sz w:val="20"/>
          <w:szCs w:val="20"/>
          <w:shd w:fill="auto" w:val="clear"/>
          <w:lang w:bidi="ar-SA"/>
        </w:rPr>
        <w:t>iazza sull'acqua: final and executive planning of the portion of the Parco XXV Aprile opposite the Tiberio bridge in Rimini (2015-2016)</w:t>
      </w:r>
      <w:r>
        <w:rPr>
          <w:rFonts w:cs="Verdana" w:ascii="Verdana" w:hAnsi="Verdana"/>
          <w:color w:val="333333"/>
          <w:sz w:val="20"/>
          <w:szCs w:val="20"/>
          <w:shd w:fill="auto" w:val="clear"/>
        </w:rPr>
        <w:t xml:space="preserve">  </w:t>
      </w:r>
    </w:p>
    <w:p>
      <w:pPr>
        <w:pStyle w:val="Corpodeltesto"/>
        <w:rPr>
          <w:rFonts w:ascii="Verdana" w:hAnsi="Verdana"/>
          <w:b/>
          <w:b/>
          <w:bCs/>
          <w:sz w:val="20"/>
          <w:szCs w:val="20"/>
          <w:highlight w:val="none"/>
          <w:u w:val="single"/>
          <w:shd w:fill="auto" w:val="clear"/>
        </w:rPr>
      </w:pPr>
      <w:r>
        <w:rPr>
          <w:rFonts w:cs="Verdana" w:ascii="Verdana" w:hAnsi="Verdana"/>
          <w:b/>
          <w:bCs/>
          <w:color w:val="333333"/>
          <w:sz w:val="20"/>
          <w:szCs w:val="20"/>
          <w:u w:val="single"/>
          <w:shd w:fill="auto" w:val="clear"/>
        </w:rPr>
        <w:t>Awards and reports:</w:t>
      </w:r>
    </w:p>
    <w:p>
      <w:pPr>
        <w:pStyle w:val="Corpodeltesto"/>
        <w:ind w:left="360" w:hanging="0"/>
        <w:rPr>
          <w:rFonts w:ascii="Verdana" w:hAnsi="Verdana"/>
          <w:sz w:val="20"/>
          <w:szCs w:val="20"/>
          <w:highlight w:val="none"/>
          <w:shd w:fill="auto" w:val="clear"/>
        </w:rPr>
      </w:pPr>
      <w:r>
        <w:rPr>
          <w:rFonts w:eastAsia="Times New Roman" w:ascii="Verdana" w:hAnsi="Verdana"/>
          <w:sz w:val="20"/>
          <w:szCs w:val="20"/>
          <w:shd w:fill="auto" w:val="clear"/>
          <w:lang w:bidi="ar-SA"/>
        </w:rPr>
        <w:t>In the year 2021 she wins the second price at the Architectural competition for the environmental and hydraulic renaturalisation and the realisation of a linear park for the "RIO IS CUNGIAUS" announced by Comune di Quartucciu. Authors of this proposal: Asarchitects (Architecture Technicolor Management Arch. Antonello Stella Asarchitects), Arch. Marialuisa Cipriani and Ing Narciso Piras Ing Alessandro Fausto Pani, dott. Agr. Federico Corona young professionists Arch. Andrea Galeotti, Arch. Altea Panebianco.</w:t>
      </w:r>
    </w:p>
    <w:p>
      <w:pPr>
        <w:pStyle w:val="Corpodeltesto"/>
        <w:rPr>
          <w:rFonts w:ascii="Verdana" w:hAnsi="Verdana"/>
          <w:sz w:val="20"/>
          <w:szCs w:val="20"/>
          <w:highlight w:val="none"/>
          <w:shd w:fill="auto" w:val="clear"/>
        </w:rPr>
      </w:pPr>
      <w:r>
        <w:rPr>
          <w:rFonts w:eastAsia="Times New Roman" w:ascii="Verdana" w:hAnsi="Verdana"/>
          <w:sz w:val="20"/>
          <w:szCs w:val="20"/>
          <w:shd w:fill="auto" w:val="clear"/>
          <w:lang w:bidi="ar-SA"/>
        </w:rPr>
        <w:t>During the year 2020 she wins the special mention in the contest planning in two-phases "RESTORATION OF FORMER MARBLE RAILWAY in linear park and system for itineraries" announced by Commune of Carrara. Authors of the proposal: Mynd Ingegneria Srl (Architecture Technicolor Management Arch. Antonello Stella Asarchitects), Arch. Marialuisa Cipriani and Arch. Gabriele Toneguzzi collaborators Arch. Sixin Liang, Arch. Giorgio Scanelli, Arch. Alessandro Argentesi, Arch. Altea Panebianco.</w:t>
      </w:r>
    </w:p>
    <w:p>
      <w:pPr>
        <w:pStyle w:val="Corpodeltesto"/>
        <w:rPr>
          <w:rFonts w:ascii="Verdana" w:hAnsi="Verdana"/>
          <w:sz w:val="20"/>
          <w:szCs w:val="20"/>
          <w:highlight w:val="none"/>
          <w:shd w:fill="auto" w:val="clear"/>
        </w:rPr>
      </w:pPr>
      <w:r>
        <w:rPr>
          <w:rFonts w:eastAsia="Times New Roman" w:ascii="Verdana" w:hAnsi="Verdana"/>
          <w:sz w:val="20"/>
          <w:szCs w:val="20"/>
          <w:shd w:fill="auto" w:val="clear"/>
          <w:lang w:bidi="ar-SA"/>
        </w:rPr>
        <w:t xml:space="preserve">In the year 2018 she wins first price ex aequo for the A sectio category “CITY LANDSCAPE: </w:t>
        <w:br/>
        <w:t>Landscape restoration of urban spaces" of the international contest “City_Brand &amp; Tourism Landscape Award” 2018 for the project Piazza sull’acqua and archaeological park.</w:t>
      </w:r>
    </w:p>
    <w:p>
      <w:pPr>
        <w:pStyle w:val="Corpodeltesto"/>
        <w:rPr>
          <w:rFonts w:ascii="Verdana" w:hAnsi="Verdana"/>
          <w:sz w:val="20"/>
          <w:szCs w:val="20"/>
          <w:highlight w:val="none"/>
          <w:shd w:fill="auto" w:val="clear"/>
        </w:rPr>
      </w:pPr>
      <w:r>
        <w:rPr>
          <w:rFonts w:eastAsia="Times New Roman" w:ascii="Verdana" w:hAnsi="Verdana"/>
          <w:sz w:val="20"/>
          <w:szCs w:val="20"/>
          <w:shd w:fill="auto" w:val="clear"/>
          <w:lang w:bidi="ar-SA"/>
        </w:rPr>
        <w:t>In the year 2018 she wins the second price at the al CONTEST FOR IDEAS TO IMPROVE THE CONSTRUCTIVE LANDSCAPE announced by GAL DELTA 2000 SOC. CONS A R.L. Authors of the proposal: Arch. Marialuisa Cipriani, Dott. Agr. Filippo Piva, Dott. Agr. Ivano Zecchini, Arch. Davide Raffaelli.</w:t>
      </w:r>
    </w:p>
    <w:p>
      <w:pPr>
        <w:pStyle w:val="Corpodeltesto"/>
        <w:rPr>
          <w:rFonts w:ascii="Verdana" w:hAnsi="Verdana"/>
          <w:sz w:val="20"/>
          <w:szCs w:val="20"/>
          <w:highlight w:val="none"/>
          <w:shd w:fill="auto" w:val="clear"/>
        </w:rPr>
      </w:pPr>
      <w:r>
        <w:rPr>
          <w:rFonts w:eastAsia="Times New Roman" w:ascii="Verdana" w:hAnsi="Verdana"/>
          <w:sz w:val="20"/>
          <w:szCs w:val="20"/>
          <w:shd w:fill="auto" w:val="clear"/>
          <w:lang w:bidi="ar-SA"/>
        </w:rPr>
        <w:t>In the year 2014 she wins teh second price ex aequo received for the proposal presented at the CONTEST OF IDEAS FOR THE URBAN REDEVELOPMENT OF THE CENTRE OF CODROIPO as a consultant  for the write proposal of the project of landscape for the group composed of Arch. Francesco Gulinello, Arch. Elena Mucelli, Arch. Lorena Pulelli.</w:t>
      </w:r>
    </w:p>
    <w:p>
      <w:pPr>
        <w:pStyle w:val="Corpodeltesto"/>
        <w:rPr>
          <w:rFonts w:ascii="Verdana" w:hAnsi="Verdana"/>
          <w:sz w:val="20"/>
          <w:szCs w:val="20"/>
          <w:highlight w:val="none"/>
          <w:shd w:fill="auto" w:val="clear"/>
        </w:rPr>
      </w:pPr>
      <w:r>
        <w:rPr>
          <w:rFonts w:cs="Verdana" w:ascii="Verdana" w:hAnsi="Verdana"/>
          <w:color w:val="333333"/>
          <w:sz w:val="20"/>
          <w:szCs w:val="20"/>
          <w:shd w:fill="auto" w:val="clear"/>
        </w:rPr>
        <w:t>In the year 2006 wins the first place award of the national competition in participated and communicative planning called “ Il Centro é nel Parco: urban park for valle ferrovie district announced by INU – ANCI – WWF and the Municipality of Savignano sul Rubicone; a project produced by architect M. Cipriani, architect C. Morri architect B. Neulichedl, architect L. Raffaelli, prof. F. Salbitano, Mr. A. Maturo.</w:t>
      </w:r>
    </w:p>
    <w:p>
      <w:pPr>
        <w:pStyle w:val="Corpodeltesto"/>
        <w:rPr>
          <w:rFonts w:ascii="Verdana" w:hAnsi="Verdana"/>
          <w:sz w:val="20"/>
          <w:szCs w:val="20"/>
          <w:highlight w:val="none"/>
          <w:shd w:fill="auto" w:val="clear"/>
        </w:rPr>
      </w:pPr>
      <w:r>
        <w:rPr>
          <w:rFonts w:cs="Verdana" w:ascii="Verdana" w:hAnsi="Verdana"/>
          <w:color w:val="333333"/>
          <w:sz w:val="20"/>
          <w:szCs w:val="20"/>
          <w:shd w:fill="auto" w:val="clear"/>
        </w:rPr>
        <w:t>In the same year, 2006, wins the second place award of the ideas competition: Città C'entro announced by Secretary of State for Territory, Environment, Agriculture and the foundation Cassa di Risparmio di San Marino with a project produced by engineer . G. Benvenuti, architect M. Cipriani, architect Claudia Morri, architect S. Pittini, Mr.. A. Salvatori, Mr.. A. Malatesta, Art master A. De Padova</w:t>
      </w:r>
    </w:p>
    <w:p>
      <w:pPr>
        <w:pStyle w:val="Corpodeltesto"/>
        <w:rPr>
          <w:rFonts w:ascii="Verdana" w:hAnsi="Verdana"/>
          <w:sz w:val="20"/>
          <w:szCs w:val="20"/>
          <w:highlight w:val="none"/>
          <w:shd w:fill="auto" w:val="clear"/>
        </w:rPr>
      </w:pPr>
      <w:r>
        <w:rPr>
          <w:rFonts w:cs="Verdana" w:ascii="Verdana" w:hAnsi="Verdana"/>
          <w:color w:val="333333"/>
          <w:sz w:val="20"/>
          <w:szCs w:val="20"/>
          <w:shd w:fill="auto" w:val="clear"/>
        </w:rPr>
        <w:t>In the year 2005 wins the second place award of the competition planning for the recovery of Villa Giacobazzi and Vistarino park, announced by the Municipality of Sassuolo, with the project elaborated by a group of planners: Spira, prof. ing. E. Giusti, prof. architect M. A. Giusti, architect. M. Cipriani, engineer. G. Mezzadri, architect. Claudia Morri, architect. M. Sirotti, architect. A. Ugolini, architect. S. Salucci.</w:t>
      </w:r>
    </w:p>
    <w:p>
      <w:pPr>
        <w:pStyle w:val="Corpodeltesto"/>
        <w:rPr>
          <w:rFonts w:ascii="Verdana" w:hAnsi="Verdana"/>
          <w:sz w:val="20"/>
          <w:szCs w:val="20"/>
          <w:highlight w:val="none"/>
          <w:shd w:fill="auto" w:val="clear"/>
        </w:rPr>
      </w:pPr>
      <w:r>
        <w:rPr>
          <w:rFonts w:cs="Verdana" w:ascii="Verdana" w:hAnsi="Verdana"/>
          <w:color w:val="333333"/>
          <w:sz w:val="20"/>
          <w:szCs w:val="20"/>
          <w:shd w:fill="auto" w:val="clear"/>
        </w:rPr>
        <w:t xml:space="preserve">In 2004 wins first place award ex aequo in the ideas competition “rosa fresca aulentissima”: new ideas for the landscape announced by the Municipality of Verucchio with a project in cooperation with architect Claudia Morri. Since July 2010 is a member of committee Quality of Landscape architecture of San Clemente. </w:t>
      </w:r>
    </w:p>
    <w:p>
      <w:pPr>
        <w:pStyle w:val="Corpodeltesto"/>
        <w:rPr>
          <w:rFonts w:ascii="Verdana" w:hAnsi="Verdana" w:cs="Verdana"/>
          <w:color w:val="333333"/>
          <w:sz w:val="20"/>
          <w:szCs w:val="20"/>
          <w:highlight w:val="none"/>
          <w:shd w:fill="auto" w:val="clear"/>
        </w:rPr>
      </w:pPr>
      <w:r>
        <w:rPr>
          <w:rFonts w:cs="Verdana" w:ascii="Verdana" w:hAnsi="Verdana"/>
          <w:color w:val="333333"/>
          <w:sz w:val="20"/>
          <w:szCs w:val="20"/>
          <w:shd w:fill="auto" w:val="clear"/>
        </w:rPr>
      </w:r>
    </w:p>
    <w:p>
      <w:pPr>
        <w:pStyle w:val="Normal"/>
        <w:rPr>
          <w:rFonts w:ascii="Verdana" w:hAnsi="Verdana"/>
          <w:sz w:val="20"/>
          <w:szCs w:val="20"/>
          <w:highlight w:val="none"/>
          <w:shd w:fill="auto" w:val="clear"/>
        </w:rPr>
      </w:pPr>
      <w:r>
        <w:rPr/>
      </w:r>
    </w:p>
    <w:sect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Verdana">
    <w:charset w:val="00"/>
    <w:family w:val="roman"/>
    <w:pitch w:val="variable"/>
  </w:font>
</w:fonts>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SimSun" w:cs="Mangal"/>
      <w:color w:val="auto"/>
      <w:kern w:val="2"/>
      <w:sz w:val="24"/>
      <w:szCs w:val="24"/>
      <w:lang w:val="it-IT" w:eastAsia="zh-CN" w:bidi="hi-IN"/>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style>
  <w:style w:type="paragraph" w:styleId="Titolo1" w:customStyle="1">
    <w:name w:val="Titolo1"/>
    <w:basedOn w:val="Normal"/>
    <w:next w:val="Corpodeltesto"/>
    <w:qFormat/>
    <w:pPr>
      <w:keepNext w:val="true"/>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LibreOffice/7.4.3.2$Windows_X86_64 LibreOffice_project/1048a8393ae2eeec98dff31b5c133c5f1d08b890</Application>
  <AppVersion>15.0000</AppVersion>
  <Pages>2</Pages>
  <Words>1029</Words>
  <Characters>5787</Characters>
  <CharactersWithSpaces>6811</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2023-01-11T08:54:00Z</dcterms:created>
  <dc:creator/>
  <dc:description/>
  <dc:language>it-IT</dc:language>
  <cp:lastModifiedBy/>
  <cp:lastPrinted>1601-01-01T00:00:00Z</cp:lastPrinted>
  <dcterms:modified xsi:type="dcterms:W3CDTF">2023-01-12T19:49:51Z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