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Tabelle layout del curriculum: la prima tabella contiene il titolo, la seconda contiene la parte principale del curriculum"/>
      </w:tblPr>
      <w:tblGrid>
        <w:gridCol w:w="8306"/>
      </w:tblGrid>
      <w:tr w:rsidR="00A704CA" w14:paraId="6AB19170" w14:textId="77777777" w:rsidTr="0A926C82">
        <w:tc>
          <w:tcPr>
            <w:tcW w:w="8630" w:type="dxa"/>
            <w:tcMar>
              <w:top w:w="0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  <w:tblDescription w:val="Tabella layout"/>
            </w:tblPr>
            <w:tblGrid>
              <w:gridCol w:w="6319"/>
            </w:tblGrid>
            <w:tr w:rsidR="00BF4068" w14:paraId="01E21AA2" w14:textId="77777777" w:rsidTr="0A926C82">
              <w:trPr>
                <w:trHeight w:val="864"/>
              </w:trPr>
              <w:tc>
                <w:tcPr>
                  <w:tcW w:w="6643" w:type="dxa"/>
                  <w:tcMar>
                    <w:left w:w="0" w:type="dxa"/>
                    <w:right w:w="58" w:type="dxa"/>
                  </w:tcMar>
                  <w:vAlign w:val="center"/>
                </w:tcPr>
                <w:p w14:paraId="147E3E14" w14:textId="1F2C5DCD" w:rsidR="00BF4068" w:rsidRDefault="5EFF572C" w:rsidP="0A926C82">
                  <w:pPr>
                    <w:pStyle w:val="Title"/>
                    <w:rPr>
                      <w:lang w:bidi="it-IT"/>
                    </w:rPr>
                  </w:pPr>
                  <w:r w:rsidRPr="0A926C82">
                    <w:rPr>
                      <w:lang w:bidi="it-IT"/>
                    </w:rPr>
                    <w:t>Alexander Luca Coscarella</w:t>
                  </w:r>
                </w:p>
                <w:p w14:paraId="480ABBF8" w14:textId="702D1E8E" w:rsidR="00BF4068" w:rsidRDefault="5EFF572C" w:rsidP="0A926C82">
                  <w:pPr>
                    <w:pStyle w:val="Informazionidicontatto"/>
                    <w:rPr>
                      <w:lang w:val="en-US" w:bidi="it-IT"/>
                    </w:rPr>
                  </w:pPr>
                  <w:r w:rsidRPr="0A926C82">
                    <w:rPr>
                      <w:lang w:val="en-US" w:bidi="it-IT"/>
                    </w:rPr>
                    <w:t>Via Lazzaro Spallanzani 12</w:t>
                  </w:r>
                  <w:r w:rsidR="00835622" w:rsidRPr="0A926C82">
                    <w:rPr>
                      <w:lang w:val="en-US" w:bidi="it-IT"/>
                    </w:rPr>
                    <w:t xml:space="preserve">, </w:t>
                  </w:r>
                  <w:r w:rsidR="49F49431" w:rsidRPr="0A926C82">
                    <w:rPr>
                      <w:lang w:val="en-US" w:bidi="it-IT"/>
                    </w:rPr>
                    <w:t>50139 (FI)</w:t>
                  </w:r>
                  <w:r w:rsidR="00835622" w:rsidRPr="0A926C82">
                    <w:rPr>
                      <w:lang w:val="en-US" w:bidi="it-IT"/>
                    </w:rPr>
                    <w:t xml:space="preserve"> - </w:t>
                  </w:r>
                  <w:r w:rsidR="034A41FB" w:rsidRPr="0A926C82">
                    <w:rPr>
                      <w:lang w:val="en-US" w:bidi="it-IT"/>
                    </w:rPr>
                    <w:t>3920456338</w:t>
                  </w:r>
                  <w:r w:rsidR="00835622" w:rsidRPr="0A926C82">
                    <w:rPr>
                      <w:lang w:val="en-US" w:bidi="it-IT"/>
                    </w:rPr>
                    <w:t xml:space="preserve"> – </w:t>
                  </w:r>
                  <w:hyperlink r:id="rId8">
                    <w:r w:rsidR="186670A1" w:rsidRPr="0A926C82">
                      <w:rPr>
                        <w:rStyle w:val="Hyperlink"/>
                        <w:lang w:val="en-US" w:bidi="it-IT"/>
                      </w:rPr>
                      <w:t>alexander.coscarell2@unibo.it</w:t>
                    </w:r>
                  </w:hyperlink>
                </w:p>
                <w:p w14:paraId="35E734D2" w14:textId="53BDCFE7" w:rsidR="00BF4068" w:rsidRDefault="455E9617" w:rsidP="0A926C82">
                  <w:pPr>
                    <w:pStyle w:val="Informazionidicontatto"/>
                    <w:rPr>
                      <w:lang w:val="en-US" w:bidi="it-IT"/>
                    </w:rPr>
                  </w:pPr>
                  <w:r w:rsidRPr="0A926C82">
                    <w:rPr>
                      <w:lang w:val="en-US" w:bidi="it-IT"/>
                    </w:rPr>
                    <w:t>a</w:t>
                  </w:r>
                  <w:r w:rsidR="186670A1" w:rsidRPr="0A926C82">
                    <w:rPr>
                      <w:lang w:val="en-US" w:bidi="it-IT"/>
                    </w:rPr>
                    <w:t>lexander.coscarella@studio.unibo.it</w:t>
                  </w:r>
                </w:p>
              </w:tc>
            </w:tr>
          </w:tbl>
          <w:p w14:paraId="3211A9F3" w14:textId="1B8DFEB8" w:rsidR="00BF4068" w:rsidRPr="00A704CA" w:rsidRDefault="00BF4068" w:rsidP="00BF4068"/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Tabelle layout del curriculum: la prima tabella contiene il titolo, la seconda contiene la parte principale del curriculum"/>
      </w:tblPr>
      <w:tblGrid>
        <w:gridCol w:w="1863"/>
        <w:gridCol w:w="6443"/>
      </w:tblGrid>
      <w:tr w:rsidR="00F8731E" w14:paraId="51F72338" w14:textId="77777777" w:rsidTr="0A926C82">
        <w:trPr>
          <w:trHeight w:val="2074"/>
        </w:trPr>
        <w:tc>
          <w:tcPr>
            <w:tcW w:w="1863" w:type="dxa"/>
          </w:tcPr>
          <w:p w14:paraId="2F5BE48F" w14:textId="734D7952" w:rsidR="00F8731E" w:rsidRDefault="00835622" w:rsidP="00840DA9">
            <w:pPr>
              <w:pStyle w:val="Heading1"/>
            </w:pPr>
            <w:r>
              <w:rPr>
                <w:lang w:bidi="it-IT"/>
              </w:rPr>
              <w:t>Istruzione</w:t>
            </w:r>
          </w:p>
        </w:tc>
        <w:tc>
          <w:tcPr>
            <w:tcW w:w="6443" w:type="dxa"/>
            <w:tcMar>
              <w:top w:w="0" w:type="dxa"/>
            </w:tcMar>
          </w:tcPr>
          <w:p w14:paraId="50D5478D" w14:textId="43E03043" w:rsidR="2D2B995A" w:rsidRDefault="2D2B995A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2021-2024</w:t>
            </w:r>
          </w:p>
          <w:p w14:paraId="735C0ADA" w14:textId="2C49C2FB" w:rsidR="00F8731E" w:rsidRDefault="02F00A04" w:rsidP="0A926C82">
            <w:pPr>
              <w:pStyle w:val="Heading1"/>
              <w:rPr>
                <w:rFonts w:eastAsiaTheme="minorEastAsia"/>
                <w:lang w:bidi="it-IT"/>
              </w:rPr>
            </w:pPr>
            <w:r w:rsidRPr="0A926C82">
              <w:rPr>
                <w:rFonts w:eastAsiaTheme="minorEastAsia"/>
                <w:lang w:bidi="it-IT"/>
              </w:rPr>
              <w:t>Laurea Magistrale in Scienze Storiche e Orientalistiche</w:t>
            </w:r>
            <w:r w:rsidR="31BBCC01" w:rsidRPr="0A926C82">
              <w:rPr>
                <w:rFonts w:eastAsiaTheme="minorEastAsia"/>
                <w:lang w:bidi="it-IT"/>
              </w:rPr>
              <w:t xml:space="preserve"> (</w:t>
            </w:r>
            <w:r w:rsidR="294B3F45" w:rsidRPr="0A926C82">
              <w:rPr>
                <w:rFonts w:eastAsiaTheme="minorEastAsia"/>
                <w:lang w:bidi="it-IT"/>
              </w:rPr>
              <w:t xml:space="preserve">LM-84 </w:t>
            </w:r>
            <w:r w:rsidR="31BBCC01" w:rsidRPr="0A926C82">
              <w:rPr>
                <w:rFonts w:eastAsiaTheme="minorEastAsia"/>
                <w:lang w:bidi="it-IT"/>
              </w:rPr>
              <w:t>Curriculum Studi Orientali)</w:t>
            </w:r>
            <w:r w:rsidRPr="0A926C82">
              <w:rPr>
                <w:rFonts w:eastAsiaTheme="minorEastAsia"/>
                <w:lang w:bidi="it-IT"/>
              </w:rPr>
              <w:t xml:space="preserve"> presso </w:t>
            </w:r>
            <w:r w:rsidR="0DB85B19" w:rsidRPr="0A926C82">
              <w:rPr>
                <w:rFonts w:eastAsiaTheme="minorEastAsia"/>
                <w:lang w:bidi="it-IT"/>
              </w:rPr>
              <w:t>l’</w:t>
            </w:r>
            <w:r w:rsidRPr="0A926C82">
              <w:rPr>
                <w:rFonts w:eastAsiaTheme="minorEastAsia"/>
                <w:lang w:bidi="it-IT"/>
              </w:rPr>
              <w:t>Università di Bologna</w:t>
            </w:r>
          </w:p>
          <w:p w14:paraId="2D194349" w14:textId="66ADEB12" w:rsidR="00F8731E" w:rsidRDefault="02F00A04" w:rsidP="00840DA9">
            <w:r w:rsidRPr="0A926C82">
              <w:rPr>
                <w:lang w:bidi="it-IT"/>
              </w:rPr>
              <w:t>Alm</w:t>
            </w:r>
            <w:r w:rsidR="49F09D7D" w:rsidRPr="0A926C82">
              <w:rPr>
                <w:lang w:bidi="it-IT"/>
              </w:rPr>
              <w:t xml:space="preserve">a Mater </w:t>
            </w:r>
            <w:proofErr w:type="spellStart"/>
            <w:r w:rsidR="49F09D7D" w:rsidRPr="0A926C82">
              <w:rPr>
                <w:lang w:bidi="it-IT"/>
              </w:rPr>
              <w:t>Studiorum</w:t>
            </w:r>
            <w:proofErr w:type="spellEnd"/>
            <w:r w:rsidR="49F09D7D" w:rsidRPr="0A926C82">
              <w:rPr>
                <w:lang w:bidi="it-IT"/>
              </w:rPr>
              <w:t xml:space="preserve"> - Università di Bologna</w:t>
            </w:r>
            <w:r w:rsidR="00835622" w:rsidRPr="0A926C82">
              <w:rPr>
                <w:lang w:bidi="it-IT"/>
              </w:rPr>
              <w:t xml:space="preserve">, </w:t>
            </w:r>
            <w:r w:rsidR="45EA2D5D" w:rsidRPr="0A926C82">
              <w:rPr>
                <w:lang w:bidi="it-IT"/>
              </w:rPr>
              <w:t>Bologna</w:t>
            </w:r>
            <w:r w:rsidR="2DD4C55E" w:rsidRPr="0A926C82">
              <w:rPr>
                <w:lang w:bidi="it-IT"/>
              </w:rPr>
              <w:t xml:space="preserve"> </w:t>
            </w:r>
            <w:r w:rsidR="00835622" w:rsidRPr="0A926C82">
              <w:rPr>
                <w:lang w:bidi="it-IT"/>
              </w:rPr>
              <w:t>(</w:t>
            </w:r>
            <w:r w:rsidR="39758018" w:rsidRPr="0A926C82">
              <w:rPr>
                <w:lang w:bidi="it-IT"/>
              </w:rPr>
              <w:t>Bo</w:t>
            </w:r>
            <w:r w:rsidR="00835622" w:rsidRPr="0A926C82">
              <w:rPr>
                <w:lang w:bidi="it-IT"/>
              </w:rPr>
              <w:t>)</w:t>
            </w:r>
          </w:p>
          <w:p w14:paraId="3D370530" w14:textId="50F86144" w:rsidR="00F8731E" w:rsidRDefault="07049AB6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Laureato</w:t>
            </w:r>
            <w:r w:rsidR="0EBEF490" w:rsidRPr="0A926C82">
              <w:rPr>
                <w:lang w:bidi="it-IT"/>
              </w:rPr>
              <w:t xml:space="preserve"> con 110L/110</w:t>
            </w:r>
            <w:r w:rsidRPr="0A926C82">
              <w:rPr>
                <w:lang w:bidi="it-IT"/>
              </w:rPr>
              <w:t xml:space="preserve"> in data: 02/07/2024</w:t>
            </w:r>
          </w:p>
          <w:p w14:paraId="29FF35E2" w14:textId="44E79913" w:rsidR="00F8731E" w:rsidRDefault="74791C22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Tesi di laurea: </w:t>
            </w:r>
            <w:r w:rsidR="5A66A1EC" w:rsidRPr="0A926C82">
              <w:rPr>
                <w:i/>
                <w:iCs/>
                <w:lang w:bidi="it-IT"/>
              </w:rPr>
              <w:t>Il caffè tra Impero Ottomano e Livorno: Giurisprudenza, Ritualità e Scambi nella Prima Modernità</w:t>
            </w:r>
            <w:r w:rsidR="202D14D0" w:rsidRPr="0A926C82">
              <w:rPr>
                <w:lang w:bidi="it-IT"/>
              </w:rPr>
              <w:t>. Relatrice: prof.ssa Caterina Bori. Correlatrice: prof.ssa Chiara Petrolini.</w:t>
            </w:r>
          </w:p>
          <w:p w14:paraId="778ABC44" w14:textId="5687C7B8" w:rsidR="00F8731E" w:rsidRDefault="00F8731E" w:rsidP="0A926C82">
            <w:pPr>
              <w:rPr>
                <w:lang w:bidi="it-IT"/>
              </w:rPr>
            </w:pPr>
          </w:p>
          <w:p w14:paraId="141E4B6B" w14:textId="368E8A6F" w:rsidR="00F8731E" w:rsidRDefault="261A9480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2018-2021</w:t>
            </w:r>
          </w:p>
          <w:p w14:paraId="6ED2003D" w14:textId="21C3DF1D" w:rsidR="00F8731E" w:rsidRDefault="202D14D0" w:rsidP="0A926C82">
            <w:pPr>
              <w:rPr>
                <w:lang w:bidi="it-IT"/>
              </w:rPr>
            </w:pPr>
            <w:r w:rsidRPr="0A926C82">
              <w:rPr>
                <w:b/>
                <w:bCs/>
                <w:lang w:bidi="it-IT"/>
              </w:rPr>
              <w:t>Laurea Triennale in Storia (L-42)</w:t>
            </w:r>
            <w:r w:rsidR="4F50BCFA" w:rsidRPr="0A926C82">
              <w:rPr>
                <w:b/>
                <w:bCs/>
                <w:lang w:bidi="it-IT"/>
              </w:rPr>
              <w:t xml:space="preserve"> presso l’Università degli Studi di Firenze</w:t>
            </w:r>
          </w:p>
          <w:p w14:paraId="1D489F03" w14:textId="1C6DCF2F" w:rsidR="00F8731E" w:rsidRDefault="4F50BCFA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Università degli Studi di Firenze, Firenze (Fi)</w:t>
            </w:r>
          </w:p>
          <w:p w14:paraId="734A7905" w14:textId="13FC4443" w:rsidR="00F8731E" w:rsidRDefault="4F50BCFA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Laureato con 110/110 in data: 18/10/2021</w:t>
            </w:r>
          </w:p>
          <w:p w14:paraId="15E4AC37" w14:textId="70A19FE0" w:rsidR="00F8731E" w:rsidRDefault="4F50BCFA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Tesi di laurea: </w:t>
            </w:r>
            <w:r w:rsidRPr="0A926C82">
              <w:rPr>
                <w:i/>
                <w:iCs/>
                <w:lang w:bidi="it-IT"/>
              </w:rPr>
              <w:t>Il legame tra politica e religione nell’Iran islamizzato tra XII e XV secolo</w:t>
            </w:r>
            <w:r w:rsidRPr="0A926C82">
              <w:rPr>
                <w:lang w:bidi="it-IT"/>
              </w:rPr>
              <w:t>. Relatrice:</w:t>
            </w:r>
            <w:r w:rsidR="37AD7F86" w:rsidRPr="0A926C82">
              <w:rPr>
                <w:lang w:bidi="it-IT"/>
              </w:rPr>
              <w:t xml:space="preserve"> prof.ssa Isabella Gagliardi. Correlatore: prof. Francesco Salvestrini</w:t>
            </w:r>
            <w:r w:rsidR="21CE9457" w:rsidRPr="0A926C82">
              <w:rPr>
                <w:lang w:bidi="it-IT"/>
              </w:rPr>
              <w:t>.</w:t>
            </w:r>
          </w:p>
          <w:p w14:paraId="724DCE04" w14:textId="1C2414FF" w:rsidR="00F8731E" w:rsidRDefault="00F8731E" w:rsidP="0A926C82">
            <w:pPr>
              <w:rPr>
                <w:lang w:bidi="it-IT"/>
              </w:rPr>
            </w:pPr>
          </w:p>
          <w:p w14:paraId="26809545" w14:textId="18C224D0" w:rsidR="00F8731E" w:rsidRDefault="21CE9457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2012-2017</w:t>
            </w:r>
          </w:p>
          <w:p w14:paraId="1A9ED676" w14:textId="6357EC02" w:rsidR="00F8731E" w:rsidRDefault="3984475B" w:rsidP="0A926C82">
            <w:pPr>
              <w:rPr>
                <w:lang w:bidi="it-IT"/>
              </w:rPr>
            </w:pPr>
            <w:r w:rsidRPr="0A926C82">
              <w:rPr>
                <w:b/>
                <w:bCs/>
                <w:lang w:bidi="it-IT"/>
              </w:rPr>
              <w:t>Diploma di maturità classica</w:t>
            </w:r>
          </w:p>
          <w:p w14:paraId="71865A2B" w14:textId="18844C78" w:rsidR="00F8731E" w:rsidRDefault="3984475B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Liceo Classico Galileo</w:t>
            </w:r>
          </w:p>
          <w:p w14:paraId="22BC438B" w14:textId="0336636D" w:rsidR="00F8731E" w:rsidRDefault="3984475B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Diplomato con 89/100 in data: 04/07/2017</w:t>
            </w:r>
            <w:r w:rsidR="4C0F1ACE" w:rsidRPr="0A926C82">
              <w:rPr>
                <w:lang w:bidi="it-IT"/>
              </w:rPr>
              <w:t>.</w:t>
            </w:r>
          </w:p>
          <w:p w14:paraId="1692F798" w14:textId="0347B094" w:rsidR="00F8731E" w:rsidRDefault="00F8731E" w:rsidP="0A926C82">
            <w:pPr>
              <w:rPr>
                <w:lang w:bidi="it-IT"/>
              </w:rPr>
            </w:pPr>
          </w:p>
          <w:p w14:paraId="02CEC8B9" w14:textId="01802676" w:rsidR="00F8731E" w:rsidRDefault="00F8731E" w:rsidP="0A926C82">
            <w:pPr>
              <w:rPr>
                <w:lang w:bidi="it-IT"/>
              </w:rPr>
            </w:pPr>
          </w:p>
        </w:tc>
      </w:tr>
      <w:tr w:rsidR="00F8731E" w14:paraId="3BAD9AA7" w14:textId="77777777" w:rsidTr="0A926C82">
        <w:trPr>
          <w:trHeight w:val="864"/>
        </w:trPr>
        <w:tc>
          <w:tcPr>
            <w:tcW w:w="1863" w:type="dxa"/>
          </w:tcPr>
          <w:p w14:paraId="73AF8DB3" w14:textId="522450AE" w:rsidR="00F8731E" w:rsidRDefault="2EF82B10" w:rsidP="0A926C82">
            <w:pPr>
              <w:pStyle w:val="Heading1"/>
              <w:rPr>
                <w:lang w:bidi="it-IT"/>
              </w:rPr>
            </w:pPr>
            <w:r w:rsidRPr="0A926C82">
              <w:rPr>
                <w:lang w:bidi="it-IT"/>
              </w:rPr>
              <w:t>Progetti di ricerca</w:t>
            </w:r>
          </w:p>
          <w:p w14:paraId="329938BE" w14:textId="447770A8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205295F6" w14:textId="71DE7090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242B4239" w14:textId="7342183B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2DA7B607" w14:textId="462C6500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49E65716" w14:textId="28D907AA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6A585F5B" w14:textId="1FD3846A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29D4AA73" w14:textId="5E61D2F0" w:rsidR="00F8731E" w:rsidRDefault="00F8731E" w:rsidP="0A926C82">
            <w:pPr>
              <w:pStyle w:val="Heading1"/>
              <w:rPr>
                <w:lang w:bidi="it-IT"/>
              </w:rPr>
            </w:pPr>
          </w:p>
          <w:p w14:paraId="110EF62A" w14:textId="2343F4EB" w:rsidR="00F8731E" w:rsidRDefault="1DF47C5A" w:rsidP="0A926C82">
            <w:pPr>
              <w:pStyle w:val="Heading1"/>
              <w:rPr>
                <w:lang w:bidi="it-IT"/>
              </w:rPr>
            </w:pPr>
            <w:r w:rsidRPr="0A926C82">
              <w:rPr>
                <w:lang w:bidi="it-IT"/>
              </w:rPr>
              <w:t>Seminari e Convegni</w:t>
            </w:r>
          </w:p>
        </w:tc>
        <w:tc>
          <w:tcPr>
            <w:tcW w:w="6443" w:type="dxa"/>
            <w:tcMar>
              <w:top w:w="0" w:type="dxa"/>
            </w:tcMar>
          </w:tcPr>
          <w:p w14:paraId="61FCDEBE" w14:textId="0EDF8952" w:rsidR="00F8731E" w:rsidRDefault="42FA1282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lastRenderedPageBreak/>
              <w:t>2019-2020</w:t>
            </w:r>
          </w:p>
          <w:p w14:paraId="64CC4D4B" w14:textId="3356C580" w:rsidR="00F8731E" w:rsidRDefault="42FA1282" w:rsidP="0A926C82">
            <w:pPr>
              <w:rPr>
                <w:b/>
                <w:bCs/>
                <w:lang w:bidi="it-IT"/>
              </w:rPr>
            </w:pPr>
            <w:r w:rsidRPr="0A926C82">
              <w:rPr>
                <w:b/>
                <w:bCs/>
                <w:lang w:bidi="it-IT"/>
              </w:rPr>
              <w:t>Intellettuali in Fuga dall’Italia Fascista</w:t>
            </w:r>
          </w:p>
          <w:p w14:paraId="578DE21D" w14:textId="79EDD215" w:rsidR="00F8731E" w:rsidRDefault="42FA1282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Collaborazione in qualità di traduttore al progetto di ricerca a cura della prof.ssa Caterina Guarnieri</w:t>
            </w:r>
            <w:r w:rsidR="4126A019" w:rsidRPr="0A926C82">
              <w:rPr>
                <w:lang w:bidi="it-IT"/>
              </w:rPr>
              <w:t xml:space="preserve"> (Firenze: Firenze University Press, 2019-22).</w:t>
            </w:r>
            <w:r w:rsidRPr="0A926C82">
              <w:rPr>
                <w:lang w:bidi="it-IT"/>
              </w:rPr>
              <w:t xml:space="preserve"> </w:t>
            </w:r>
          </w:p>
          <w:p w14:paraId="0629EA3A" w14:textId="08CD1F1F" w:rsidR="00F8731E" w:rsidRDefault="00F8731E" w:rsidP="0A926C82">
            <w:pPr>
              <w:rPr>
                <w:lang w:bidi="it-IT"/>
              </w:rPr>
            </w:pPr>
          </w:p>
          <w:p w14:paraId="012CA616" w14:textId="5E86C52F" w:rsidR="00F8731E" w:rsidRDefault="00F8731E" w:rsidP="0A926C82">
            <w:pPr>
              <w:rPr>
                <w:lang w:bidi="it-IT"/>
              </w:rPr>
            </w:pPr>
          </w:p>
          <w:p w14:paraId="4795F28A" w14:textId="260A0EC6" w:rsidR="00F8731E" w:rsidRDefault="00F8731E" w:rsidP="0A926C82">
            <w:pPr>
              <w:rPr>
                <w:lang w:bidi="it-IT"/>
              </w:rPr>
            </w:pPr>
          </w:p>
          <w:p w14:paraId="2B0C347C" w14:textId="2137AB79" w:rsidR="00F8731E" w:rsidRDefault="1FF223E1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20/06/2021-21/06/2021</w:t>
            </w:r>
          </w:p>
          <w:p w14:paraId="5FBAE907" w14:textId="6FFFDE03" w:rsidR="00F8731E" w:rsidRDefault="1FF223E1" w:rsidP="0A926C82">
            <w:pPr>
              <w:rPr>
                <w:b/>
                <w:bCs/>
                <w:i/>
                <w:iCs/>
                <w:lang w:bidi="it-IT"/>
              </w:rPr>
            </w:pPr>
            <w:r w:rsidRPr="0A926C82">
              <w:rPr>
                <w:b/>
                <w:bCs/>
                <w:i/>
                <w:iCs/>
                <w:lang w:bidi="it-IT"/>
              </w:rPr>
              <w:t>Dangerous Histories/Storie Pericolose</w:t>
            </w:r>
          </w:p>
          <w:p w14:paraId="081E13E1" w14:textId="17F8887E" w:rsidR="00F8731E" w:rsidRDefault="1FF223E1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Università degli Studi di Torino</w:t>
            </w:r>
          </w:p>
          <w:p w14:paraId="27D74BD1" w14:textId="54491485" w:rsidR="00F8731E" w:rsidRDefault="1FF223E1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Convegno organizzato da </w:t>
            </w:r>
            <w:proofErr w:type="spellStart"/>
            <w:r w:rsidRPr="0A926C82">
              <w:rPr>
                <w:lang w:bidi="it-IT"/>
              </w:rPr>
              <w:t>Whatslab</w:t>
            </w:r>
            <w:proofErr w:type="spellEnd"/>
            <w:r w:rsidRPr="0A926C82">
              <w:rPr>
                <w:lang w:bidi="it-IT"/>
              </w:rPr>
              <w:t xml:space="preserve"> – Alma Mater Università di Bologna.</w:t>
            </w:r>
          </w:p>
          <w:p w14:paraId="50DC16A9" w14:textId="57ECCB9E" w:rsidR="00F8731E" w:rsidRDefault="1FF223E1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Partecipazione in qualità di collaboratore.</w:t>
            </w:r>
          </w:p>
          <w:p w14:paraId="5E905BD5" w14:textId="531E48B7" w:rsidR="00F8731E" w:rsidRDefault="00F8731E" w:rsidP="0A926C82">
            <w:pPr>
              <w:rPr>
                <w:lang w:bidi="it-IT"/>
              </w:rPr>
            </w:pPr>
          </w:p>
          <w:p w14:paraId="303E9977" w14:textId="3B37A9FD" w:rsidR="00F8731E" w:rsidRDefault="38B14584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0</w:t>
            </w:r>
            <w:r w:rsidR="06238B8F" w:rsidRPr="0A926C82">
              <w:rPr>
                <w:lang w:bidi="it-IT"/>
              </w:rPr>
              <w:t>4</w:t>
            </w:r>
            <w:r w:rsidRPr="0A926C82">
              <w:rPr>
                <w:lang w:bidi="it-IT"/>
              </w:rPr>
              <w:t>/05/2022</w:t>
            </w:r>
            <w:r w:rsidR="1B93710F" w:rsidRPr="0A926C82">
              <w:rPr>
                <w:lang w:bidi="it-IT"/>
              </w:rPr>
              <w:t>-06/05/2022</w:t>
            </w:r>
          </w:p>
          <w:p w14:paraId="1C80ED17" w14:textId="3DF83B76" w:rsidR="00F8731E" w:rsidRDefault="3514666A" w:rsidP="0A926C82">
            <w:pPr>
              <w:rPr>
                <w:b/>
                <w:bCs/>
                <w:lang w:bidi="it-IT"/>
              </w:rPr>
            </w:pPr>
            <w:r w:rsidRPr="0A926C82">
              <w:rPr>
                <w:b/>
                <w:bCs/>
                <w:lang w:bidi="it-IT"/>
              </w:rPr>
              <w:t>Cultura materiale e studio delle società musulmane (I-V secolo AH/VII-XI secolo d.C.)</w:t>
            </w:r>
          </w:p>
          <w:p w14:paraId="50238D10" w14:textId="6D8D105E" w:rsidR="00F8731E" w:rsidRDefault="3514666A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Alma Mater </w:t>
            </w:r>
            <w:proofErr w:type="spellStart"/>
            <w:r w:rsidRPr="0A926C82">
              <w:rPr>
                <w:lang w:bidi="it-IT"/>
              </w:rPr>
              <w:t>Studiorum</w:t>
            </w:r>
            <w:proofErr w:type="spellEnd"/>
            <w:r w:rsidRPr="0A926C82">
              <w:rPr>
                <w:lang w:bidi="it-IT"/>
              </w:rPr>
              <w:t xml:space="preserve"> - Università di Bologna</w:t>
            </w:r>
          </w:p>
          <w:p w14:paraId="0ACEC679" w14:textId="49CC7F4C" w:rsidR="00F8731E" w:rsidRDefault="3514666A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Ciclo seminariale a cura della prof.ssa Caterina Bori e della dott.ssa Cecilia Palombo.</w:t>
            </w:r>
          </w:p>
          <w:p w14:paraId="16078C08" w14:textId="7CEE73F4" w:rsidR="00F8731E" w:rsidRDefault="00F8731E" w:rsidP="0A926C82">
            <w:pPr>
              <w:rPr>
                <w:lang w:bidi="it-IT"/>
              </w:rPr>
            </w:pPr>
          </w:p>
          <w:p w14:paraId="14A5A640" w14:textId="2A470EF1" w:rsidR="00F8731E" w:rsidRDefault="6F1C9E28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07/02/2023-07/03/2023</w:t>
            </w:r>
          </w:p>
          <w:p w14:paraId="5F060090" w14:textId="5EF9B9C1" w:rsidR="00F8731E" w:rsidRDefault="56D91F80" w:rsidP="0A926C82">
            <w:pPr>
              <w:rPr>
                <w:b/>
                <w:bCs/>
                <w:lang w:bidi="it-IT"/>
              </w:rPr>
            </w:pPr>
            <w:r w:rsidRPr="0A926C82">
              <w:rPr>
                <w:b/>
                <w:bCs/>
                <w:lang w:bidi="it-IT"/>
              </w:rPr>
              <w:t>Iran oggi: la modernità compie cento anni. Intrecci tra storia, cultura e letteratura dal 1921 al 2021</w:t>
            </w:r>
          </w:p>
          <w:p w14:paraId="6F94C5DD" w14:textId="6D8D105E" w:rsidR="00F8731E" w:rsidRDefault="56D91F80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Alma Mater </w:t>
            </w:r>
            <w:proofErr w:type="spellStart"/>
            <w:r w:rsidRPr="0A926C82">
              <w:rPr>
                <w:lang w:bidi="it-IT"/>
              </w:rPr>
              <w:t>Studiorum</w:t>
            </w:r>
            <w:proofErr w:type="spellEnd"/>
            <w:r w:rsidRPr="0A926C82">
              <w:rPr>
                <w:lang w:bidi="it-IT"/>
              </w:rPr>
              <w:t xml:space="preserve"> - Università di Bologna</w:t>
            </w:r>
          </w:p>
          <w:p w14:paraId="275C7775" w14:textId="4A84562C" w:rsidR="00F8731E" w:rsidRDefault="56D91F80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Ciclo seminariale a cura della prof.ssa </w:t>
            </w:r>
            <w:proofErr w:type="spellStart"/>
            <w:r w:rsidRPr="0A926C82">
              <w:rPr>
                <w:lang w:bidi="it-IT"/>
              </w:rPr>
              <w:t>Faezeh</w:t>
            </w:r>
            <w:proofErr w:type="spellEnd"/>
            <w:r w:rsidRPr="0A926C82">
              <w:rPr>
                <w:lang w:bidi="it-IT"/>
              </w:rPr>
              <w:t xml:space="preserve"> </w:t>
            </w:r>
            <w:proofErr w:type="spellStart"/>
            <w:r w:rsidRPr="0A926C82">
              <w:rPr>
                <w:lang w:bidi="it-IT"/>
              </w:rPr>
              <w:t>Mardani</w:t>
            </w:r>
            <w:proofErr w:type="spellEnd"/>
            <w:r w:rsidRPr="0A926C82">
              <w:rPr>
                <w:lang w:bidi="it-IT"/>
              </w:rPr>
              <w:t>.</w:t>
            </w:r>
          </w:p>
          <w:p w14:paraId="623ED2F7" w14:textId="1BC06F70" w:rsidR="00F8731E" w:rsidRDefault="00F8731E" w:rsidP="0A926C82">
            <w:pPr>
              <w:rPr>
                <w:lang w:bidi="it-IT"/>
              </w:rPr>
            </w:pPr>
          </w:p>
          <w:p w14:paraId="09E8CBD6" w14:textId="020F3858" w:rsidR="00F8731E" w:rsidRDefault="701327DB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24</w:t>
            </w:r>
            <w:r w:rsidR="38B14584" w:rsidRPr="0A926C82">
              <w:rPr>
                <w:lang w:bidi="it-IT"/>
              </w:rPr>
              <w:t>/02/2023</w:t>
            </w:r>
            <w:r w:rsidR="5568FC25" w:rsidRPr="0A926C82">
              <w:rPr>
                <w:lang w:bidi="it-IT"/>
              </w:rPr>
              <w:t>-5/05/2023</w:t>
            </w:r>
          </w:p>
          <w:p w14:paraId="7548EADD" w14:textId="793E00B2" w:rsidR="00F8731E" w:rsidRDefault="20A1B994" w:rsidP="0A926C82">
            <w:pPr>
              <w:rPr>
                <w:b/>
                <w:bCs/>
                <w:lang w:bidi="it-IT"/>
              </w:rPr>
            </w:pPr>
            <w:proofErr w:type="spellStart"/>
            <w:r w:rsidRPr="0A926C82">
              <w:rPr>
                <w:b/>
                <w:bCs/>
                <w:lang w:bidi="it-IT"/>
              </w:rPr>
              <w:t>Saecula</w:t>
            </w:r>
            <w:proofErr w:type="spellEnd"/>
            <w:r w:rsidRPr="0A926C82">
              <w:rPr>
                <w:b/>
                <w:bCs/>
                <w:lang w:bidi="it-IT"/>
              </w:rPr>
              <w:t>. Questioni di storia religiosa dal tardo medioevo all’età contemporanea</w:t>
            </w:r>
          </w:p>
          <w:p w14:paraId="0130713A" w14:textId="6D8D105E" w:rsidR="00F8731E" w:rsidRDefault="20A1B994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Alma Mater </w:t>
            </w:r>
            <w:proofErr w:type="spellStart"/>
            <w:r w:rsidRPr="0A926C82">
              <w:rPr>
                <w:lang w:bidi="it-IT"/>
              </w:rPr>
              <w:t>Studiorum</w:t>
            </w:r>
            <w:proofErr w:type="spellEnd"/>
            <w:r w:rsidRPr="0A926C82">
              <w:rPr>
                <w:lang w:bidi="it-IT"/>
              </w:rPr>
              <w:t xml:space="preserve"> - Università di Bologna</w:t>
            </w:r>
          </w:p>
          <w:p w14:paraId="09F0F735" w14:textId="63356305" w:rsidR="00F8731E" w:rsidRDefault="20A1B994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Ciclo seminariale a cura dei professori Fernanda Alfieri, Cristiana Facchini, Guido Bartolucci, Vincenzo </w:t>
            </w:r>
            <w:proofErr w:type="spellStart"/>
            <w:r w:rsidRPr="0A926C82">
              <w:rPr>
                <w:lang w:bidi="it-IT"/>
              </w:rPr>
              <w:t>Lavenia</w:t>
            </w:r>
            <w:proofErr w:type="spellEnd"/>
            <w:r w:rsidRPr="0A926C82">
              <w:rPr>
                <w:lang w:bidi="it-IT"/>
              </w:rPr>
              <w:t>.</w:t>
            </w:r>
          </w:p>
          <w:p w14:paraId="69708CB1" w14:textId="73D58E11" w:rsidR="00F8731E" w:rsidRDefault="00F8731E" w:rsidP="0A926C82">
            <w:pPr>
              <w:rPr>
                <w:lang w:bidi="it-IT"/>
              </w:rPr>
            </w:pPr>
          </w:p>
          <w:p w14:paraId="22A00B4B" w14:textId="3FC7328E" w:rsidR="00F8731E" w:rsidRDefault="210849B9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04/05/2023</w:t>
            </w:r>
          </w:p>
          <w:p w14:paraId="6DDF694A" w14:textId="136907A5" w:rsidR="00F8731E" w:rsidRDefault="5CF981A1" w:rsidP="0A926C82">
            <w:pPr>
              <w:rPr>
                <w:lang w:bidi="it-IT"/>
              </w:rPr>
            </w:pPr>
            <w:r w:rsidRPr="0A926C82">
              <w:rPr>
                <w:b/>
                <w:bCs/>
                <w:lang w:bidi="it-IT"/>
              </w:rPr>
              <w:t>La formazione del sapiente religioso ne</w:t>
            </w:r>
            <w:r w:rsidR="6A20CB70" w:rsidRPr="0A926C82">
              <w:rPr>
                <w:b/>
                <w:bCs/>
                <w:lang w:bidi="it-IT"/>
              </w:rPr>
              <w:t>llo sciismo duodecimano: modelli, realtà e attualità</w:t>
            </w:r>
          </w:p>
          <w:p w14:paraId="0CF067AE" w14:textId="4C87F069" w:rsidR="00F8731E" w:rsidRDefault="6A20CB70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Alma Mater </w:t>
            </w:r>
            <w:proofErr w:type="spellStart"/>
            <w:r w:rsidRPr="0A926C82">
              <w:rPr>
                <w:lang w:bidi="it-IT"/>
              </w:rPr>
              <w:t>Studiorum</w:t>
            </w:r>
            <w:proofErr w:type="spellEnd"/>
            <w:r w:rsidRPr="0A926C82">
              <w:rPr>
                <w:lang w:bidi="it-IT"/>
              </w:rPr>
              <w:t xml:space="preserve"> - Università di Bologna</w:t>
            </w:r>
          </w:p>
          <w:p w14:paraId="6DDA2DBA" w14:textId="487E61BF" w:rsidR="00F8731E" w:rsidRDefault="6A20CB70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Seminario a cura della prof.ssa Caterina Bori.</w:t>
            </w:r>
          </w:p>
          <w:p w14:paraId="1581DFEA" w14:textId="5FC37C05" w:rsidR="00F8731E" w:rsidRDefault="00F8731E" w:rsidP="0A926C82">
            <w:pPr>
              <w:rPr>
                <w:lang w:bidi="it-IT"/>
              </w:rPr>
            </w:pPr>
          </w:p>
          <w:p w14:paraId="61B936A6" w14:textId="47BE1625" w:rsidR="00F8731E" w:rsidRDefault="210849B9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22/01/2024</w:t>
            </w:r>
          </w:p>
          <w:p w14:paraId="6770EFB8" w14:textId="003CB614" w:rsidR="00F8731E" w:rsidRDefault="7DF6B159" w:rsidP="0A926C82">
            <w:pPr>
              <w:rPr>
                <w:b/>
                <w:bCs/>
                <w:lang w:bidi="it-IT"/>
              </w:rPr>
            </w:pPr>
            <w:r w:rsidRPr="0A926C82">
              <w:rPr>
                <w:b/>
                <w:bCs/>
                <w:lang w:bidi="it-IT"/>
              </w:rPr>
              <w:t>Palestina-Israele. Dal Sionismo delle origini al 1948: eventi, documenti, interpretazioni</w:t>
            </w:r>
          </w:p>
          <w:p w14:paraId="4C8FCAAB" w14:textId="40C753D7" w:rsidR="00F8731E" w:rsidRDefault="7DF6B159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 xml:space="preserve">Alma Mater </w:t>
            </w:r>
            <w:proofErr w:type="spellStart"/>
            <w:r w:rsidRPr="0A926C82">
              <w:rPr>
                <w:lang w:bidi="it-IT"/>
              </w:rPr>
              <w:t>Studiorum</w:t>
            </w:r>
            <w:proofErr w:type="spellEnd"/>
            <w:r w:rsidRPr="0A926C82">
              <w:rPr>
                <w:lang w:bidi="it-IT"/>
              </w:rPr>
              <w:t xml:space="preserve"> - Università di Bologna</w:t>
            </w:r>
          </w:p>
          <w:p w14:paraId="00971033" w14:textId="77777777" w:rsidR="00F8731E" w:rsidRDefault="7DF6B159" w:rsidP="0A926C82">
            <w:pPr>
              <w:rPr>
                <w:lang w:bidi="it-IT"/>
              </w:rPr>
            </w:pPr>
            <w:r w:rsidRPr="0A926C82">
              <w:rPr>
                <w:lang w:bidi="it-IT"/>
              </w:rPr>
              <w:t>Seminario a cura della prof.ssa Caterina Bori.</w:t>
            </w:r>
          </w:p>
          <w:p w14:paraId="06065312" w14:textId="4252C116" w:rsidR="00D9796D" w:rsidRDefault="00D9796D" w:rsidP="0A926C82">
            <w:pPr>
              <w:rPr>
                <w:lang w:bidi="it-IT"/>
              </w:rPr>
            </w:pPr>
          </w:p>
        </w:tc>
      </w:tr>
      <w:tr w:rsidR="00F8731E" w14:paraId="0F46E72D" w14:textId="77777777" w:rsidTr="0A926C82">
        <w:tc>
          <w:tcPr>
            <w:tcW w:w="1863" w:type="dxa"/>
          </w:tcPr>
          <w:p w14:paraId="659A281F" w14:textId="4E80EA90" w:rsidR="00F8731E" w:rsidRDefault="25225B23" w:rsidP="0A926C82">
            <w:pPr>
              <w:pStyle w:val="Heading1"/>
            </w:pPr>
            <w:r w:rsidRPr="0A926C82">
              <w:rPr>
                <w:lang w:bidi="it-IT"/>
              </w:rPr>
              <w:lastRenderedPageBreak/>
              <w:t>Competenze linguistiche</w:t>
            </w:r>
          </w:p>
        </w:tc>
        <w:tc>
          <w:tcPr>
            <w:tcW w:w="6443" w:type="dxa"/>
            <w:tcMar>
              <w:top w:w="0" w:type="dxa"/>
            </w:tcMar>
          </w:tcPr>
          <w:p w14:paraId="1B89A2F9" w14:textId="5218D323" w:rsidR="00F8731E" w:rsidRDefault="49FCDB89" w:rsidP="0A926C82">
            <w:pPr>
              <w:pStyle w:val="Heading1"/>
              <w:rPr>
                <w:rFonts w:eastAsiaTheme="minorEastAsia"/>
                <w:lang w:bidi="it-IT"/>
              </w:rPr>
            </w:pPr>
            <w:r w:rsidRPr="0A926C82">
              <w:rPr>
                <w:rFonts w:eastAsiaTheme="minorEastAsia"/>
                <w:lang w:bidi="it-IT"/>
              </w:rPr>
              <w:t>Italiano</w:t>
            </w:r>
          </w:p>
          <w:p w14:paraId="487F93DE" w14:textId="64D07A3E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Madrelingua</w:t>
            </w:r>
          </w:p>
          <w:p w14:paraId="6EF5286E" w14:textId="037982F4" w:rsidR="00F8731E" w:rsidRDefault="00F8731E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</w:p>
          <w:p w14:paraId="518B0147" w14:textId="5F735AF5" w:rsidR="00F8731E" w:rsidRDefault="49FCDB89" w:rsidP="0A926C82">
            <w:pPr>
              <w:pStyle w:val="Heading1"/>
              <w:rPr>
                <w:rFonts w:eastAsiaTheme="minorEastAsia"/>
                <w:lang w:bidi="it-IT"/>
              </w:rPr>
            </w:pPr>
            <w:r w:rsidRPr="0A926C82">
              <w:rPr>
                <w:rFonts w:eastAsiaTheme="minorEastAsia"/>
                <w:lang w:bidi="it-IT"/>
              </w:rPr>
              <w:t>Inglese</w:t>
            </w:r>
          </w:p>
          <w:p w14:paraId="7CE3C363" w14:textId="2775490B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Madrelingua</w:t>
            </w:r>
          </w:p>
          <w:p w14:paraId="595C9E7B" w14:textId="4F01740D" w:rsidR="00F8731E" w:rsidRDefault="00F8731E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</w:p>
          <w:p w14:paraId="4FFA4E56" w14:textId="52246C6C" w:rsidR="00F8731E" w:rsidRDefault="49FCDB89" w:rsidP="0A926C82">
            <w:pPr>
              <w:pStyle w:val="Heading1"/>
              <w:rPr>
                <w:rFonts w:eastAsiaTheme="minorEastAsia"/>
                <w:lang w:bidi="it-IT"/>
              </w:rPr>
            </w:pPr>
            <w:r w:rsidRPr="0A926C82">
              <w:rPr>
                <w:rFonts w:eastAsiaTheme="minorEastAsia"/>
                <w:lang w:bidi="it-IT"/>
              </w:rPr>
              <w:t>Francese</w:t>
            </w:r>
          </w:p>
          <w:p w14:paraId="13725C24" w14:textId="262AE13B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Comprensione ed elaborazione scritta: B2</w:t>
            </w:r>
          </w:p>
          <w:p w14:paraId="45F878CC" w14:textId="7D1919D4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Comprensione ed elaborazione orale: B1</w:t>
            </w:r>
          </w:p>
          <w:p w14:paraId="4D46EEBD" w14:textId="0573C069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Certificazione CLA Università di Bologna B1</w:t>
            </w:r>
          </w:p>
          <w:p w14:paraId="2FB59C7D" w14:textId="671AAF27" w:rsidR="00F8731E" w:rsidRDefault="00F8731E" w:rsidP="0A926C82">
            <w:pPr>
              <w:pStyle w:val="Heading1"/>
              <w:rPr>
                <w:rFonts w:eastAsiaTheme="minorEastAsia"/>
                <w:lang w:bidi="it-IT"/>
              </w:rPr>
            </w:pPr>
          </w:p>
          <w:p w14:paraId="536EE934" w14:textId="4827DF87" w:rsidR="00F8731E" w:rsidRDefault="49FCDB89" w:rsidP="0A926C82">
            <w:pPr>
              <w:pStyle w:val="Heading1"/>
              <w:rPr>
                <w:rFonts w:eastAsiaTheme="minorEastAsia"/>
                <w:lang w:bidi="it-IT"/>
              </w:rPr>
            </w:pPr>
            <w:r w:rsidRPr="0A926C82">
              <w:rPr>
                <w:rFonts w:eastAsiaTheme="minorEastAsia"/>
                <w:lang w:bidi="it-IT"/>
              </w:rPr>
              <w:t>Arabo</w:t>
            </w:r>
          </w:p>
          <w:p w14:paraId="79A0220B" w14:textId="3C9FE3E6" w:rsidR="00F8731E" w:rsidRDefault="49FCDB89" w:rsidP="0A926C82">
            <w:pPr>
              <w:pStyle w:val="Heading1"/>
              <w:rPr>
                <w:rFonts w:eastAsiaTheme="minorEastAsia"/>
                <w:b w:val="0"/>
                <w:lang w:bidi="it-IT"/>
              </w:rPr>
            </w:pPr>
            <w:r w:rsidRPr="0A926C82">
              <w:rPr>
                <w:rFonts w:eastAsiaTheme="minorEastAsia"/>
                <w:b w:val="0"/>
                <w:lang w:bidi="it-IT"/>
              </w:rPr>
              <w:t>Comprensione ed elaborazione scritta/orale: A1</w:t>
            </w:r>
          </w:p>
        </w:tc>
      </w:tr>
    </w:tbl>
    <w:p w14:paraId="710B388C" w14:textId="77777777" w:rsidR="00E13838" w:rsidRDefault="00E13838" w:rsidP="00B77831"/>
    <w:sectPr w:rsidR="00E13838" w:rsidSect="000440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1800" w:bottom="1584" w:left="18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6EB2" w14:textId="77777777" w:rsidR="00621964" w:rsidRDefault="00621964">
      <w:pPr>
        <w:spacing w:after="0" w:line="240" w:lineRule="auto"/>
      </w:pPr>
      <w:r>
        <w:separator/>
      </w:r>
    </w:p>
  </w:endnote>
  <w:endnote w:type="continuationSeparator" w:id="0">
    <w:p w14:paraId="7987BA4B" w14:textId="77777777" w:rsidR="00621964" w:rsidRDefault="00621964">
      <w:pPr>
        <w:spacing w:after="0" w:line="240" w:lineRule="auto"/>
      </w:pPr>
      <w:r>
        <w:continuationSeparator/>
      </w:r>
    </w:p>
  </w:endnote>
  <w:endnote w:type="continuationNotice" w:id="1">
    <w:p w14:paraId="6E9BA607" w14:textId="77777777" w:rsidR="00621964" w:rsidRDefault="00621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Tabella informazioni di contatto al piè di pagina"/>
    </w:tblPr>
    <w:tblGrid>
      <w:gridCol w:w="1554"/>
      <w:gridCol w:w="6752"/>
    </w:tblGrid>
    <w:tr w:rsidR="00A86F61" w14:paraId="5E8CA83F" w14:textId="77777777" w:rsidTr="64AD6C6B">
      <w:tc>
        <w:tcPr>
          <w:tcW w:w="1613" w:type="dxa"/>
        </w:tcPr>
        <w:p w14:paraId="1EB94C8D" w14:textId="45241FDB" w:rsidR="00A86F61" w:rsidRDefault="00E13838" w:rsidP="64AD6C6B">
          <w:pPr>
            <w:pStyle w:val="Footer"/>
          </w:pPr>
          <w:r>
            <w:rPr>
              <w:lang w:bidi="it-IT"/>
            </w:rPr>
            <w:fldChar w:fldCharType="begin"/>
          </w:r>
          <w:r>
            <w:rPr>
              <w:lang w:bidi="it-IT"/>
            </w:rPr>
            <w:instrText xml:space="preserve"> PAGE   \* MERGEFORMAT </w:instrText>
          </w:r>
          <w:r>
            <w:rPr>
              <w:lang w:bidi="it-IT"/>
            </w:rPr>
            <w:fldChar w:fldCharType="separate"/>
          </w:r>
          <w:r w:rsidR="64AD6C6B">
            <w:rPr>
              <w:lang w:bidi="it-IT"/>
            </w:rPr>
            <w:t>2</w:t>
          </w:r>
          <w:r>
            <w:rPr>
              <w:lang w:bidi="it-IT"/>
            </w:rPr>
            <w:fldChar w:fldCharType="end"/>
          </w:r>
        </w:p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45BA77AB" w14:textId="616BB961" w:rsidR="00C92C71" w:rsidRDefault="00D9796D" w:rsidP="00C92C71">
          <w:pPr>
            <w:pStyle w:val="Footer"/>
            <w:rPr>
              <w:lang w:bidi="it-IT"/>
            </w:rPr>
          </w:pPr>
          <w:r>
            <w:rPr>
              <w:lang w:bidi="it-IT"/>
            </w:rPr>
            <w:t>Alexander Luca Coscarella,</w:t>
          </w:r>
        </w:p>
        <w:p w14:paraId="1AE6C8CF" w14:textId="77777777" w:rsidR="00D9796D" w:rsidRDefault="00D9796D" w:rsidP="00D9796D">
          <w:pPr>
            <w:pStyle w:val="Informazionidicontatto"/>
            <w:rPr>
              <w:lang w:val="en-US" w:bidi="it-IT"/>
            </w:rPr>
          </w:pPr>
          <w:r w:rsidRPr="0A926C82">
            <w:rPr>
              <w:lang w:val="en-US" w:bidi="it-IT"/>
            </w:rPr>
            <w:t xml:space="preserve">Via Lazzaro Spallanzani 12, 50139 (FI) - 3920456338 – </w:t>
          </w:r>
          <w:hyperlink r:id="rId1">
            <w:r w:rsidRPr="0A926C82">
              <w:rPr>
                <w:rStyle w:val="Hyperlink"/>
                <w:lang w:val="en-US" w:bidi="it-IT"/>
              </w:rPr>
              <w:t>alexander.coscarell2@unibo.it</w:t>
            </w:r>
          </w:hyperlink>
        </w:p>
        <w:p w14:paraId="1D8DA8AD" w14:textId="313932C1" w:rsidR="00A86F61" w:rsidRDefault="00D9796D">
          <w:pPr>
            <w:pStyle w:val="Footer"/>
          </w:pPr>
          <w:r w:rsidRPr="0A926C82">
            <w:rPr>
              <w:lang w:val="en-US" w:bidi="it-IT"/>
            </w:rPr>
            <w:t>alexander.coscarella@studio.unibo.it</w:t>
          </w:r>
        </w:p>
      </w:tc>
    </w:tr>
  </w:tbl>
  <w:p w14:paraId="551F69F4" w14:textId="77777777" w:rsidR="00A86F61" w:rsidRDefault="00A86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A926C82" w14:paraId="30335FA5" w14:textId="77777777" w:rsidTr="0A926C82">
      <w:trPr>
        <w:trHeight w:val="300"/>
      </w:trPr>
      <w:tc>
        <w:tcPr>
          <w:tcW w:w="2765" w:type="dxa"/>
        </w:tcPr>
        <w:p w14:paraId="421FAE18" w14:textId="62186720" w:rsidR="0A926C82" w:rsidRDefault="0A926C82" w:rsidP="0A926C82">
          <w:pPr>
            <w:pStyle w:val="Header"/>
            <w:ind w:left="-115"/>
          </w:pPr>
        </w:p>
      </w:tc>
      <w:tc>
        <w:tcPr>
          <w:tcW w:w="2765" w:type="dxa"/>
        </w:tcPr>
        <w:p w14:paraId="744F0438" w14:textId="31C2A8A0" w:rsidR="0A926C82" w:rsidRDefault="0A926C82" w:rsidP="0A926C82">
          <w:pPr>
            <w:pStyle w:val="Header"/>
            <w:jc w:val="center"/>
          </w:pPr>
        </w:p>
      </w:tc>
      <w:tc>
        <w:tcPr>
          <w:tcW w:w="2765" w:type="dxa"/>
        </w:tcPr>
        <w:p w14:paraId="77C643B2" w14:textId="6B68FA07" w:rsidR="0A926C82" w:rsidRDefault="0A926C82" w:rsidP="0A926C82">
          <w:pPr>
            <w:pStyle w:val="Header"/>
            <w:ind w:right="-115"/>
            <w:jc w:val="right"/>
          </w:pPr>
        </w:p>
      </w:tc>
    </w:tr>
  </w:tbl>
  <w:p w14:paraId="105D5BC3" w14:textId="26E8445A" w:rsidR="0A926C82" w:rsidRDefault="0A926C82" w:rsidP="0A92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F56E" w14:textId="77777777" w:rsidR="00621964" w:rsidRDefault="00621964">
      <w:pPr>
        <w:spacing w:after="0" w:line="240" w:lineRule="auto"/>
      </w:pPr>
      <w:r>
        <w:separator/>
      </w:r>
    </w:p>
  </w:footnote>
  <w:footnote w:type="continuationSeparator" w:id="0">
    <w:p w14:paraId="4B561E21" w14:textId="77777777" w:rsidR="00621964" w:rsidRDefault="00621964">
      <w:pPr>
        <w:spacing w:after="0" w:line="240" w:lineRule="auto"/>
      </w:pPr>
      <w:r>
        <w:continuationSeparator/>
      </w:r>
    </w:p>
  </w:footnote>
  <w:footnote w:type="continuationNotice" w:id="1">
    <w:p w14:paraId="32F8D323" w14:textId="77777777" w:rsidR="00621964" w:rsidRDefault="006219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A926C82" w14:paraId="49CC2327" w14:textId="77777777" w:rsidTr="0A926C82">
      <w:trPr>
        <w:trHeight w:val="300"/>
      </w:trPr>
      <w:tc>
        <w:tcPr>
          <w:tcW w:w="2765" w:type="dxa"/>
        </w:tcPr>
        <w:p w14:paraId="7CA13036" w14:textId="26E79927" w:rsidR="0A926C82" w:rsidRDefault="0A926C82" w:rsidP="0A926C82">
          <w:pPr>
            <w:pStyle w:val="Header"/>
            <w:ind w:left="-115"/>
          </w:pPr>
        </w:p>
      </w:tc>
      <w:tc>
        <w:tcPr>
          <w:tcW w:w="2765" w:type="dxa"/>
        </w:tcPr>
        <w:p w14:paraId="0542C20A" w14:textId="4330C955" w:rsidR="0A926C82" w:rsidRDefault="0A926C82" w:rsidP="0A926C82">
          <w:pPr>
            <w:pStyle w:val="Header"/>
            <w:jc w:val="center"/>
          </w:pPr>
        </w:p>
      </w:tc>
      <w:tc>
        <w:tcPr>
          <w:tcW w:w="2765" w:type="dxa"/>
        </w:tcPr>
        <w:p w14:paraId="671B95E5" w14:textId="03F37365" w:rsidR="0A926C82" w:rsidRDefault="0A926C82" w:rsidP="0A926C82">
          <w:pPr>
            <w:pStyle w:val="Header"/>
            <w:ind w:right="-115"/>
            <w:jc w:val="right"/>
          </w:pPr>
        </w:p>
      </w:tc>
    </w:tr>
  </w:tbl>
  <w:p w14:paraId="383C2C4B" w14:textId="0AE86E59" w:rsidR="0A926C82" w:rsidRDefault="0A926C82" w:rsidP="0A926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A926C82" w14:paraId="1B9F6E8D" w14:textId="77777777" w:rsidTr="0A926C82">
      <w:trPr>
        <w:trHeight w:val="300"/>
      </w:trPr>
      <w:tc>
        <w:tcPr>
          <w:tcW w:w="2765" w:type="dxa"/>
        </w:tcPr>
        <w:p w14:paraId="6ADAB14C" w14:textId="03B638E6" w:rsidR="0A926C82" w:rsidRDefault="0A926C82" w:rsidP="0A926C82">
          <w:pPr>
            <w:pStyle w:val="Header"/>
            <w:ind w:left="-115"/>
          </w:pPr>
        </w:p>
      </w:tc>
      <w:tc>
        <w:tcPr>
          <w:tcW w:w="2765" w:type="dxa"/>
        </w:tcPr>
        <w:p w14:paraId="7E3B5702" w14:textId="04CC3A0D" w:rsidR="0A926C82" w:rsidRDefault="0A926C82" w:rsidP="0A926C82">
          <w:pPr>
            <w:pStyle w:val="Header"/>
            <w:jc w:val="center"/>
          </w:pPr>
        </w:p>
      </w:tc>
      <w:tc>
        <w:tcPr>
          <w:tcW w:w="2765" w:type="dxa"/>
        </w:tcPr>
        <w:p w14:paraId="1F9C7BC3" w14:textId="6D6A1211" w:rsidR="0A926C82" w:rsidRDefault="0A926C82" w:rsidP="0A926C82">
          <w:pPr>
            <w:pStyle w:val="Header"/>
            <w:ind w:right="-115"/>
            <w:jc w:val="right"/>
          </w:pPr>
        </w:p>
      </w:tc>
    </w:tr>
  </w:tbl>
  <w:p w14:paraId="598C211E" w14:textId="1C8D8CFE" w:rsidR="0A926C82" w:rsidRDefault="0A926C82" w:rsidP="0A926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 w16cid:durableId="1734691176">
    <w:abstractNumId w:val="10"/>
  </w:num>
  <w:num w:numId="2" w16cid:durableId="1764954537">
    <w:abstractNumId w:val="9"/>
  </w:num>
  <w:num w:numId="3" w16cid:durableId="1057320082">
    <w:abstractNumId w:val="7"/>
  </w:num>
  <w:num w:numId="4" w16cid:durableId="1921213295">
    <w:abstractNumId w:val="6"/>
  </w:num>
  <w:num w:numId="5" w16cid:durableId="479737400">
    <w:abstractNumId w:val="5"/>
  </w:num>
  <w:num w:numId="6" w16cid:durableId="152991204">
    <w:abstractNumId w:val="4"/>
  </w:num>
  <w:num w:numId="7" w16cid:durableId="862862448">
    <w:abstractNumId w:val="8"/>
  </w:num>
  <w:num w:numId="8" w16cid:durableId="598373225">
    <w:abstractNumId w:val="3"/>
  </w:num>
  <w:num w:numId="9" w16cid:durableId="2076395514">
    <w:abstractNumId w:val="2"/>
  </w:num>
  <w:num w:numId="10" w16cid:durableId="447506639">
    <w:abstractNumId w:val="1"/>
  </w:num>
  <w:num w:numId="11" w16cid:durableId="105450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61"/>
    <w:rsid w:val="00014CE3"/>
    <w:rsid w:val="00044071"/>
    <w:rsid w:val="00087E7F"/>
    <w:rsid w:val="000B32EC"/>
    <w:rsid w:val="000D1BED"/>
    <w:rsid w:val="000E000D"/>
    <w:rsid w:val="000F5AAB"/>
    <w:rsid w:val="001905AF"/>
    <w:rsid w:val="001C5D03"/>
    <w:rsid w:val="00247DB9"/>
    <w:rsid w:val="0024A44F"/>
    <w:rsid w:val="002B76A7"/>
    <w:rsid w:val="002F798F"/>
    <w:rsid w:val="00331C78"/>
    <w:rsid w:val="00350A81"/>
    <w:rsid w:val="003D37C1"/>
    <w:rsid w:val="004701A5"/>
    <w:rsid w:val="004B37C5"/>
    <w:rsid w:val="004B4A88"/>
    <w:rsid w:val="005203B5"/>
    <w:rsid w:val="005D21FB"/>
    <w:rsid w:val="005F7B40"/>
    <w:rsid w:val="00605A7E"/>
    <w:rsid w:val="00621964"/>
    <w:rsid w:val="006724A7"/>
    <w:rsid w:val="00675AA5"/>
    <w:rsid w:val="006B2AB4"/>
    <w:rsid w:val="00706A72"/>
    <w:rsid w:val="00784B25"/>
    <w:rsid w:val="008164CC"/>
    <w:rsid w:val="008333FC"/>
    <w:rsid w:val="00835622"/>
    <w:rsid w:val="00841341"/>
    <w:rsid w:val="008466F0"/>
    <w:rsid w:val="00852110"/>
    <w:rsid w:val="008569E5"/>
    <w:rsid w:val="008B405C"/>
    <w:rsid w:val="008D7564"/>
    <w:rsid w:val="008E65A8"/>
    <w:rsid w:val="00950B31"/>
    <w:rsid w:val="00963E0F"/>
    <w:rsid w:val="0096638F"/>
    <w:rsid w:val="00983690"/>
    <w:rsid w:val="009916BD"/>
    <w:rsid w:val="009B1B1B"/>
    <w:rsid w:val="009B20C1"/>
    <w:rsid w:val="009D6EF7"/>
    <w:rsid w:val="009E6726"/>
    <w:rsid w:val="009F6D0B"/>
    <w:rsid w:val="00A449BF"/>
    <w:rsid w:val="00A7034D"/>
    <w:rsid w:val="00A704CA"/>
    <w:rsid w:val="00A86F61"/>
    <w:rsid w:val="00AD0CCD"/>
    <w:rsid w:val="00B67BCB"/>
    <w:rsid w:val="00B77831"/>
    <w:rsid w:val="00BB1ED9"/>
    <w:rsid w:val="00BF4068"/>
    <w:rsid w:val="00C44E0B"/>
    <w:rsid w:val="00C92C71"/>
    <w:rsid w:val="00CA44C2"/>
    <w:rsid w:val="00CB0CE5"/>
    <w:rsid w:val="00D140F4"/>
    <w:rsid w:val="00D9796D"/>
    <w:rsid w:val="00DC00B3"/>
    <w:rsid w:val="00E13838"/>
    <w:rsid w:val="00E21D64"/>
    <w:rsid w:val="00E33851"/>
    <w:rsid w:val="00E62744"/>
    <w:rsid w:val="00EB0A7E"/>
    <w:rsid w:val="00ED6BE2"/>
    <w:rsid w:val="00F3010C"/>
    <w:rsid w:val="00F31BF6"/>
    <w:rsid w:val="00F8731E"/>
    <w:rsid w:val="00FC4495"/>
    <w:rsid w:val="00FD43A7"/>
    <w:rsid w:val="00FD59B6"/>
    <w:rsid w:val="00FF2B14"/>
    <w:rsid w:val="02688AE1"/>
    <w:rsid w:val="02F00A04"/>
    <w:rsid w:val="02FC4887"/>
    <w:rsid w:val="034A41FB"/>
    <w:rsid w:val="06238B8F"/>
    <w:rsid w:val="07049AB6"/>
    <w:rsid w:val="07B6169A"/>
    <w:rsid w:val="07EB566A"/>
    <w:rsid w:val="07FCFDB0"/>
    <w:rsid w:val="093EB309"/>
    <w:rsid w:val="09917189"/>
    <w:rsid w:val="0A088A04"/>
    <w:rsid w:val="0A926C82"/>
    <w:rsid w:val="0AF06FB4"/>
    <w:rsid w:val="0DB85B19"/>
    <w:rsid w:val="0EBEF490"/>
    <w:rsid w:val="109C2203"/>
    <w:rsid w:val="116CE8AF"/>
    <w:rsid w:val="13883382"/>
    <w:rsid w:val="142B82FC"/>
    <w:rsid w:val="14468766"/>
    <w:rsid w:val="15066E78"/>
    <w:rsid w:val="1582E13E"/>
    <w:rsid w:val="162CA713"/>
    <w:rsid w:val="186670A1"/>
    <w:rsid w:val="1B93710F"/>
    <w:rsid w:val="1B9DD126"/>
    <w:rsid w:val="1DF47C5A"/>
    <w:rsid w:val="1E595C2F"/>
    <w:rsid w:val="1E93F256"/>
    <w:rsid w:val="1ECED941"/>
    <w:rsid w:val="1F94C729"/>
    <w:rsid w:val="1FC0AB4C"/>
    <w:rsid w:val="1FF223E1"/>
    <w:rsid w:val="202D14D0"/>
    <w:rsid w:val="20A1B994"/>
    <w:rsid w:val="210849B9"/>
    <w:rsid w:val="21CE9457"/>
    <w:rsid w:val="220C1F12"/>
    <w:rsid w:val="245EFDCE"/>
    <w:rsid w:val="25225B23"/>
    <w:rsid w:val="261A9480"/>
    <w:rsid w:val="294B3F45"/>
    <w:rsid w:val="2A1A8258"/>
    <w:rsid w:val="2CA1B684"/>
    <w:rsid w:val="2D2B995A"/>
    <w:rsid w:val="2DD4C55E"/>
    <w:rsid w:val="2E35F35F"/>
    <w:rsid w:val="2EAE1B85"/>
    <w:rsid w:val="2EF82B10"/>
    <w:rsid w:val="31BBCC01"/>
    <w:rsid w:val="35017FDC"/>
    <w:rsid w:val="3514666A"/>
    <w:rsid w:val="35869C9C"/>
    <w:rsid w:val="37AD7F86"/>
    <w:rsid w:val="38B14584"/>
    <w:rsid w:val="39758018"/>
    <w:rsid w:val="3984475B"/>
    <w:rsid w:val="3AEC2587"/>
    <w:rsid w:val="3DEDD132"/>
    <w:rsid w:val="3ECDB4D3"/>
    <w:rsid w:val="404BF3EF"/>
    <w:rsid w:val="4126A019"/>
    <w:rsid w:val="414B1ABD"/>
    <w:rsid w:val="4193FAF6"/>
    <w:rsid w:val="42FA1282"/>
    <w:rsid w:val="433A347D"/>
    <w:rsid w:val="43B3D660"/>
    <w:rsid w:val="445A5106"/>
    <w:rsid w:val="455E9617"/>
    <w:rsid w:val="45EA2D5D"/>
    <w:rsid w:val="462DD6CB"/>
    <w:rsid w:val="47916C50"/>
    <w:rsid w:val="4965AEBD"/>
    <w:rsid w:val="49F09D7D"/>
    <w:rsid w:val="49F49431"/>
    <w:rsid w:val="49FCDB89"/>
    <w:rsid w:val="4C08F775"/>
    <w:rsid w:val="4C0F1ACE"/>
    <w:rsid w:val="4E12FC4D"/>
    <w:rsid w:val="4E9C3B23"/>
    <w:rsid w:val="4F416E93"/>
    <w:rsid w:val="4F50BCFA"/>
    <w:rsid w:val="506F5637"/>
    <w:rsid w:val="52566D01"/>
    <w:rsid w:val="543F4EDA"/>
    <w:rsid w:val="55343DA7"/>
    <w:rsid w:val="5568FC25"/>
    <w:rsid w:val="56D91F80"/>
    <w:rsid w:val="58D5E30B"/>
    <w:rsid w:val="5A66A1EC"/>
    <w:rsid w:val="5B94A521"/>
    <w:rsid w:val="5CF981A1"/>
    <w:rsid w:val="5D2FBAC2"/>
    <w:rsid w:val="5EFF572C"/>
    <w:rsid w:val="5FADF340"/>
    <w:rsid w:val="5FAF2ABD"/>
    <w:rsid w:val="6061873E"/>
    <w:rsid w:val="611B80B5"/>
    <w:rsid w:val="611E1E0D"/>
    <w:rsid w:val="64AD6C6B"/>
    <w:rsid w:val="6A20CB70"/>
    <w:rsid w:val="6E56D95D"/>
    <w:rsid w:val="6F1C9E28"/>
    <w:rsid w:val="701327DB"/>
    <w:rsid w:val="70743DA9"/>
    <w:rsid w:val="73D36771"/>
    <w:rsid w:val="7420A3CA"/>
    <w:rsid w:val="74791C22"/>
    <w:rsid w:val="754876B0"/>
    <w:rsid w:val="76A18CAB"/>
    <w:rsid w:val="7DF6B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0AB4C"/>
  <w15:chartTrackingRefBased/>
  <w15:docId w15:val="{E2FD337D-C349-4557-B65B-54F8BF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it-IT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Elencopuntato">
    <w:name w:val="Elenco puntato"/>
    <w:basedOn w:val="Normal"/>
    <w:semiHidden/>
    <w:unhideWhenUsed/>
    <w:qFormat/>
    <w:pPr>
      <w:ind w:left="288" w:hanging="288"/>
    </w:pPr>
  </w:style>
  <w:style w:type="paragraph" w:customStyle="1" w:styleId="Informazionidicontatto">
    <w:name w:val="Informazioni di contatto"/>
    <w:basedOn w:val="Normal"/>
    <w:uiPriority w:val="3"/>
    <w:qFormat/>
    <w:rsid w:val="00BF4068"/>
    <w:pP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u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Collegamentoipertestualeintelligente1">
    <w:name w:val="Collegamento ipertestuale intelligente1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coscarell2@unib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er.coscarell2@unibo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Luca Coscarella</dc:creator>
  <cp:keywords/>
  <dc:description/>
  <cp:lastModifiedBy>Alexander Coscarella</cp:lastModifiedBy>
  <cp:revision>2</cp:revision>
  <dcterms:created xsi:type="dcterms:W3CDTF">2024-11-20T09:30:00Z</dcterms:created>
  <dcterms:modified xsi:type="dcterms:W3CDTF">2024-11-20T10:38:00Z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2018-05-28T08:17:59.1074714Z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